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085F0" w14:textId="77777777" w:rsidR="00F458B8" w:rsidRPr="00422825" w:rsidRDefault="00B9769B">
      <w:pPr>
        <w:pStyle w:val="Heading1"/>
        <w:spacing w:before="69"/>
        <w:ind w:left="0" w:right="4"/>
        <w:jc w:val="center"/>
        <w:rPr>
          <w:sz w:val="28"/>
          <w:szCs w:val="28"/>
        </w:rPr>
      </w:pPr>
      <w:proofErr w:type="spellStart"/>
      <w:r w:rsidRPr="00422825">
        <w:rPr>
          <w:sz w:val="28"/>
          <w:szCs w:val="28"/>
        </w:rPr>
        <w:t>MERaLiON</w:t>
      </w:r>
      <w:proofErr w:type="spellEnd"/>
      <w:r w:rsidRPr="00422825">
        <w:rPr>
          <w:spacing w:val="-14"/>
          <w:sz w:val="28"/>
          <w:szCs w:val="28"/>
        </w:rPr>
        <w:t xml:space="preserve"> </w:t>
      </w:r>
      <w:r w:rsidRPr="00422825">
        <w:rPr>
          <w:sz w:val="28"/>
          <w:szCs w:val="28"/>
        </w:rPr>
        <w:t>Public</w:t>
      </w:r>
      <w:r w:rsidRPr="00422825">
        <w:rPr>
          <w:spacing w:val="-13"/>
          <w:sz w:val="28"/>
          <w:szCs w:val="28"/>
        </w:rPr>
        <w:t xml:space="preserve"> </w:t>
      </w:r>
      <w:proofErr w:type="spellStart"/>
      <w:r w:rsidRPr="00422825">
        <w:rPr>
          <w:spacing w:val="-2"/>
          <w:sz w:val="28"/>
          <w:szCs w:val="28"/>
        </w:rPr>
        <w:t>Licence</w:t>
      </w:r>
      <w:proofErr w:type="spellEnd"/>
    </w:p>
    <w:p w14:paraId="311085F1" w14:textId="77777777" w:rsidR="00F458B8" w:rsidRDefault="00F458B8">
      <w:pPr>
        <w:pStyle w:val="BodyText"/>
        <w:spacing w:before="106"/>
        <w:rPr>
          <w:b/>
        </w:rPr>
      </w:pPr>
    </w:p>
    <w:p w14:paraId="311085F2" w14:textId="297EEC83" w:rsidR="00F458B8" w:rsidRDefault="00B9769B">
      <w:pPr>
        <w:pStyle w:val="BodyText"/>
        <w:ind w:left="162"/>
      </w:pPr>
      <w:r>
        <w:t>Copyright</w:t>
      </w:r>
      <w:r>
        <w:rPr>
          <w:spacing w:val="-11"/>
        </w:rPr>
        <w:t xml:space="preserve"> </w:t>
      </w:r>
      <w:r>
        <w:t>202</w:t>
      </w:r>
      <w:r w:rsidR="009460BB">
        <w:t>6</w:t>
      </w:r>
      <w:r>
        <w:rPr>
          <w:spacing w:val="-14"/>
        </w:rPr>
        <w:t xml:space="preserve"> </w:t>
      </w:r>
      <w:r>
        <w:t>AGENCY</w:t>
      </w:r>
      <w:r>
        <w:rPr>
          <w:spacing w:val="-11"/>
        </w:rPr>
        <w:t xml:space="preserve"> </w:t>
      </w:r>
      <w:r>
        <w:t>FOR</w:t>
      </w:r>
      <w:r>
        <w:rPr>
          <w:spacing w:val="-13"/>
        </w:rPr>
        <w:t xml:space="preserve"> </w:t>
      </w:r>
      <w:r>
        <w:t>SCIENCE</w:t>
      </w:r>
      <w:r>
        <w:rPr>
          <w:spacing w:val="-13"/>
        </w:rPr>
        <w:t xml:space="preserve"> </w:t>
      </w:r>
      <w:r>
        <w:t>TECHNOLOGY</w:t>
      </w:r>
      <w:r>
        <w:rPr>
          <w:spacing w:val="-12"/>
        </w:rPr>
        <w:t xml:space="preserve"> </w:t>
      </w:r>
      <w:r>
        <w:t>AND</w:t>
      </w:r>
      <w:r>
        <w:rPr>
          <w:spacing w:val="-13"/>
        </w:rPr>
        <w:t xml:space="preserve"> </w:t>
      </w:r>
      <w:r>
        <w:rPr>
          <w:spacing w:val="-2"/>
        </w:rPr>
        <w:t>RESEARCH</w:t>
      </w:r>
    </w:p>
    <w:p w14:paraId="311085F3" w14:textId="77777777" w:rsidR="00F458B8" w:rsidRDefault="00F458B8">
      <w:pPr>
        <w:pStyle w:val="BodyText"/>
        <w:spacing w:before="109"/>
      </w:pPr>
    </w:p>
    <w:p w14:paraId="311085F4" w14:textId="6756B077" w:rsidR="00F458B8" w:rsidRDefault="00B9769B">
      <w:pPr>
        <w:pStyle w:val="BodyText"/>
        <w:ind w:left="162" w:right="174"/>
        <w:jc w:val="both"/>
      </w:pPr>
      <w:proofErr w:type="spellStart"/>
      <w:r>
        <w:t>MERaLiON</w:t>
      </w:r>
      <w:proofErr w:type="spellEnd"/>
      <w:r>
        <w:t xml:space="preserve"> is developed by a national research institute of the Agency for Science Technology </w:t>
      </w:r>
      <w:proofErr w:type="gramStart"/>
      <w:r>
        <w:t>And</w:t>
      </w:r>
      <w:proofErr w:type="gramEnd"/>
      <w:r>
        <w:t xml:space="preserve"> Research (“A*STAR”), funded by the National</w:t>
      </w:r>
      <w:r>
        <w:rPr>
          <w:spacing w:val="-16"/>
        </w:rPr>
        <w:t xml:space="preserve"> </w:t>
      </w:r>
      <w:r>
        <w:t>Research</w:t>
      </w:r>
      <w:r>
        <w:rPr>
          <w:spacing w:val="-15"/>
        </w:rPr>
        <w:t xml:space="preserve"> </w:t>
      </w:r>
      <w:r>
        <w:t>Foundation,</w:t>
      </w:r>
      <w:r>
        <w:rPr>
          <w:spacing w:val="-15"/>
        </w:rPr>
        <w:t xml:space="preserve"> </w:t>
      </w:r>
      <w:r>
        <w:t>Singapore</w:t>
      </w:r>
      <w:r>
        <w:rPr>
          <w:spacing w:val="-16"/>
        </w:rPr>
        <w:t xml:space="preserve"> </w:t>
      </w:r>
      <w:r>
        <w:t>under</w:t>
      </w:r>
      <w:r>
        <w:rPr>
          <w:spacing w:val="-15"/>
        </w:rPr>
        <w:t xml:space="preserve"> </w:t>
      </w:r>
      <w:r>
        <w:t>its</w:t>
      </w:r>
      <w:r>
        <w:rPr>
          <w:spacing w:val="-15"/>
        </w:rPr>
        <w:t xml:space="preserve"> </w:t>
      </w:r>
      <w:r>
        <w:t>National</w:t>
      </w:r>
      <w:r>
        <w:rPr>
          <w:spacing w:val="-15"/>
        </w:rPr>
        <w:t xml:space="preserve"> </w:t>
      </w:r>
      <w:r>
        <w:t>Large</w:t>
      </w:r>
      <w:r>
        <w:rPr>
          <w:spacing w:val="-16"/>
        </w:rPr>
        <w:t xml:space="preserve"> </w:t>
      </w:r>
      <w:r>
        <w:t>Language</w:t>
      </w:r>
      <w:r>
        <w:rPr>
          <w:spacing w:val="-15"/>
        </w:rPr>
        <w:t xml:space="preserve"> </w:t>
      </w:r>
      <w:r>
        <w:t>Models</w:t>
      </w:r>
      <w:r>
        <w:rPr>
          <w:spacing w:val="-15"/>
        </w:rPr>
        <w:t xml:space="preserve"> </w:t>
      </w:r>
      <w:r>
        <w:t xml:space="preserve">Funding </w:t>
      </w:r>
      <w:r>
        <w:rPr>
          <w:spacing w:val="-2"/>
        </w:rPr>
        <w:t>Initiative.</w:t>
      </w:r>
    </w:p>
    <w:p w14:paraId="311085F5" w14:textId="77777777" w:rsidR="00F458B8" w:rsidRDefault="00F458B8">
      <w:pPr>
        <w:pStyle w:val="BodyText"/>
        <w:spacing w:before="38"/>
      </w:pPr>
    </w:p>
    <w:p w14:paraId="23D45214" w14:textId="5DCE4F69" w:rsidR="006436B9" w:rsidRDefault="00B9769B" w:rsidP="008065A6">
      <w:pPr>
        <w:pStyle w:val="BodyText"/>
        <w:ind w:left="162" w:right="359"/>
        <w:jc w:val="both"/>
      </w:pPr>
      <w:proofErr w:type="spellStart"/>
      <w:r>
        <w:t>MERaLiON</w:t>
      </w:r>
      <w:proofErr w:type="spellEnd"/>
      <w:r>
        <w:rPr>
          <w:spacing w:val="-4"/>
        </w:rPr>
        <w:t xml:space="preserve"> </w:t>
      </w:r>
      <w:r>
        <w:t>(the</w:t>
      </w:r>
      <w:r>
        <w:rPr>
          <w:spacing w:val="-8"/>
        </w:rPr>
        <w:t xml:space="preserve"> </w:t>
      </w:r>
      <w:r>
        <w:t>“Software”)</w:t>
      </w:r>
      <w:r>
        <w:rPr>
          <w:spacing w:val="-2"/>
        </w:rPr>
        <w:t xml:space="preserve"> </w:t>
      </w:r>
      <w:r>
        <w:t>is</w:t>
      </w:r>
      <w:r>
        <w:rPr>
          <w:spacing w:val="-4"/>
        </w:rPr>
        <w:t xml:space="preserve"> </w:t>
      </w:r>
      <w:r>
        <w:t>available</w:t>
      </w:r>
      <w:r>
        <w:rPr>
          <w:spacing w:val="-4"/>
        </w:rPr>
        <w:t xml:space="preserve"> </w:t>
      </w:r>
      <w:r>
        <w:t>for</w:t>
      </w:r>
      <w:r>
        <w:rPr>
          <w:spacing w:val="-1"/>
        </w:rPr>
        <w:t xml:space="preserve"> </w:t>
      </w:r>
      <w:r>
        <w:t>use</w:t>
      </w:r>
      <w:r>
        <w:rPr>
          <w:spacing w:val="-8"/>
        </w:rPr>
        <w:t xml:space="preserve"> </w:t>
      </w:r>
      <w:r>
        <w:t>on</w:t>
      </w:r>
      <w:r>
        <w:rPr>
          <w:spacing w:val="-4"/>
        </w:rPr>
        <w:t xml:space="preserve"> </w:t>
      </w:r>
      <w:r>
        <w:t>the</w:t>
      </w:r>
      <w:r>
        <w:rPr>
          <w:spacing w:val="-6"/>
        </w:rPr>
        <w:t xml:space="preserve"> </w:t>
      </w:r>
      <w:r>
        <w:t>terms</w:t>
      </w:r>
      <w:r>
        <w:rPr>
          <w:spacing w:val="-6"/>
        </w:rPr>
        <w:t xml:space="preserve"> </w:t>
      </w:r>
      <w:r>
        <w:t>set out below.</w:t>
      </w:r>
      <w:r>
        <w:rPr>
          <w:spacing w:val="-2"/>
        </w:rPr>
        <w:t xml:space="preserve"> </w:t>
      </w:r>
      <w:r>
        <w:t>Your</w:t>
      </w:r>
      <w:r>
        <w:rPr>
          <w:spacing w:val="-2"/>
        </w:rPr>
        <w:t xml:space="preserve"> </w:t>
      </w:r>
      <w:r>
        <w:t>use</w:t>
      </w:r>
      <w:r>
        <w:rPr>
          <w:spacing w:val="-1"/>
        </w:rPr>
        <w:t xml:space="preserve"> </w:t>
      </w:r>
      <w:r>
        <w:t>of</w:t>
      </w:r>
      <w:r>
        <w:rPr>
          <w:spacing w:val="-2"/>
        </w:rPr>
        <w:t xml:space="preserve"> </w:t>
      </w:r>
      <w:r>
        <w:t>the Software</w:t>
      </w:r>
      <w:r>
        <w:rPr>
          <w:spacing w:val="-1"/>
        </w:rPr>
        <w:t xml:space="preserve"> </w:t>
      </w:r>
      <w:r>
        <w:t>is</w:t>
      </w:r>
      <w:r>
        <w:rPr>
          <w:spacing w:val="-2"/>
        </w:rPr>
        <w:t xml:space="preserve"> </w:t>
      </w:r>
      <w:r>
        <w:t>conditional on your agreement</w:t>
      </w:r>
      <w:r>
        <w:rPr>
          <w:spacing w:val="-2"/>
        </w:rPr>
        <w:t xml:space="preserve"> </w:t>
      </w:r>
      <w:r>
        <w:t>to</w:t>
      </w:r>
      <w:r>
        <w:rPr>
          <w:spacing w:val="-3"/>
        </w:rPr>
        <w:t xml:space="preserve"> </w:t>
      </w:r>
      <w:r>
        <w:t>these terms. Please do not</w:t>
      </w:r>
      <w:r>
        <w:rPr>
          <w:spacing w:val="-1"/>
        </w:rPr>
        <w:t xml:space="preserve"> </w:t>
      </w:r>
      <w:r>
        <w:t>proceed if you</w:t>
      </w:r>
      <w:r>
        <w:rPr>
          <w:spacing w:val="-1"/>
        </w:rPr>
        <w:t xml:space="preserve"> </w:t>
      </w:r>
      <w:r>
        <w:t>do not agree to these terms</w:t>
      </w:r>
      <w:r w:rsidR="006436B9">
        <w:t>.</w:t>
      </w:r>
    </w:p>
    <w:p w14:paraId="647D5CED" w14:textId="77777777" w:rsidR="00422825" w:rsidRDefault="00422825" w:rsidP="00422825">
      <w:pPr>
        <w:pStyle w:val="BodyText"/>
        <w:spacing w:before="251"/>
        <w:ind w:left="522" w:right="4426"/>
      </w:pPr>
    </w:p>
    <w:p w14:paraId="24C7A735" w14:textId="2BA557D1" w:rsidR="00422825" w:rsidRPr="00422825" w:rsidRDefault="00422825" w:rsidP="00422825">
      <w:pPr>
        <w:pStyle w:val="Heading1"/>
        <w:numPr>
          <w:ilvl w:val="0"/>
          <w:numId w:val="9"/>
        </w:numPr>
      </w:pPr>
      <w:r>
        <w:rPr>
          <w:spacing w:val="-2"/>
        </w:rPr>
        <w:t>MERaLiON</w:t>
      </w:r>
      <w:r>
        <w:rPr>
          <w:spacing w:val="-4"/>
        </w:rPr>
        <w:t>-G</w:t>
      </w:r>
      <w:r w:rsidR="003220FC">
        <w:rPr>
          <w:spacing w:val="-4"/>
        </w:rPr>
        <w:t>I</w:t>
      </w:r>
      <w:r>
        <w:rPr>
          <w:spacing w:val="-4"/>
        </w:rPr>
        <w:t>-v1</w:t>
      </w:r>
    </w:p>
    <w:p w14:paraId="47B0EEA3" w14:textId="77777777" w:rsidR="00F75F39" w:rsidRDefault="00F75F39" w:rsidP="00422825">
      <w:pPr>
        <w:pStyle w:val="BodyText"/>
        <w:ind w:left="522"/>
      </w:pPr>
    </w:p>
    <w:p w14:paraId="2DEEECDF" w14:textId="77777777" w:rsidR="00A64E0A" w:rsidRDefault="00A64E0A" w:rsidP="00A64E0A">
      <w:pPr>
        <w:pStyle w:val="BodyText"/>
        <w:ind w:left="522" w:right="4426"/>
      </w:pPr>
      <w:r>
        <w:rPr>
          <w:u w:val="single"/>
        </w:rPr>
        <w:t>The MIT License</w:t>
      </w:r>
      <w:r>
        <w:t xml:space="preserve"> </w:t>
      </w:r>
      <w:hyperlink r:id="rId6">
        <w:r>
          <w:rPr>
            <w:color w:val="467785"/>
            <w:spacing w:val="-4"/>
            <w:u w:val="single" w:color="467785"/>
          </w:rPr>
          <w:t>https://opensource.org/license/mit</w:t>
        </w:r>
      </w:hyperlink>
    </w:p>
    <w:p w14:paraId="4201F084" w14:textId="77777777" w:rsidR="00A64E0A" w:rsidRDefault="00A64E0A" w:rsidP="00A64E0A">
      <w:pPr>
        <w:pStyle w:val="BodyText"/>
        <w:spacing w:before="250" w:line="252" w:lineRule="exact"/>
        <w:ind w:left="522"/>
      </w:pPr>
      <w:r>
        <w:rPr>
          <w:spacing w:val="-2"/>
          <w:u w:val="single"/>
        </w:rPr>
        <w:t>OPENAI</w:t>
      </w:r>
      <w:r>
        <w:rPr>
          <w:spacing w:val="-6"/>
          <w:u w:val="single"/>
        </w:rPr>
        <w:t xml:space="preserve"> </w:t>
      </w:r>
      <w:r>
        <w:rPr>
          <w:spacing w:val="-2"/>
          <w:u w:val="single"/>
        </w:rPr>
        <w:t>WHISPER-LARGE-V3</w:t>
      </w:r>
      <w:r>
        <w:rPr>
          <w:spacing w:val="2"/>
          <w:u w:val="single"/>
        </w:rPr>
        <w:t xml:space="preserve"> </w:t>
      </w:r>
      <w:r>
        <w:rPr>
          <w:spacing w:val="-2"/>
          <w:u w:val="single"/>
        </w:rPr>
        <w:t>COMMUNITY</w:t>
      </w:r>
      <w:r>
        <w:rPr>
          <w:spacing w:val="-6"/>
          <w:u w:val="single"/>
        </w:rPr>
        <w:t xml:space="preserve"> </w:t>
      </w:r>
      <w:r>
        <w:rPr>
          <w:spacing w:val="-2"/>
          <w:u w:val="single"/>
        </w:rPr>
        <w:t>LICENSE</w:t>
      </w:r>
      <w:r>
        <w:rPr>
          <w:spacing w:val="1"/>
          <w:u w:val="single"/>
        </w:rPr>
        <w:t xml:space="preserve"> </w:t>
      </w:r>
      <w:r>
        <w:rPr>
          <w:spacing w:val="-2"/>
          <w:u w:val="single"/>
        </w:rPr>
        <w:t>AGREEMENT</w:t>
      </w:r>
    </w:p>
    <w:p w14:paraId="5F74D90F" w14:textId="77777777" w:rsidR="00A64E0A" w:rsidRDefault="00A64E0A" w:rsidP="00A64E0A">
      <w:pPr>
        <w:pStyle w:val="BodyText"/>
        <w:spacing w:line="252" w:lineRule="exact"/>
        <w:ind w:left="585"/>
      </w:pPr>
      <w:hyperlink r:id="rId7">
        <w:r>
          <w:rPr>
            <w:color w:val="467785"/>
            <w:spacing w:val="-2"/>
            <w:u w:val="single" w:color="467785"/>
          </w:rPr>
          <w:t>https://github.com/openai/whisper/blob/main/LICENSE</w:t>
        </w:r>
      </w:hyperlink>
    </w:p>
    <w:p w14:paraId="20B7FDE0" w14:textId="77777777" w:rsidR="00A64E0A" w:rsidRDefault="00A64E0A" w:rsidP="00A64E0A">
      <w:pPr>
        <w:pStyle w:val="BodyText"/>
        <w:spacing w:before="251"/>
        <w:ind w:left="522" w:right="4426"/>
      </w:pPr>
      <w:r>
        <w:rPr>
          <w:u w:val="single"/>
        </w:rPr>
        <w:t>Gemma Community License</w:t>
      </w:r>
      <w:r>
        <w:t xml:space="preserve"> </w:t>
      </w:r>
      <w:hyperlink r:id="rId8">
        <w:r>
          <w:rPr>
            <w:color w:val="0000FF"/>
            <w:spacing w:val="-2"/>
            <w:u w:val="single" w:color="0000FF"/>
          </w:rPr>
          <w:t>https://ai.google.dev/gemma/terms</w:t>
        </w:r>
      </w:hyperlink>
    </w:p>
    <w:p w14:paraId="4D9343A8" w14:textId="77777777" w:rsidR="00A64E0A" w:rsidRPr="00264772" w:rsidRDefault="00A64E0A" w:rsidP="00A64E0A">
      <w:pPr>
        <w:pStyle w:val="BodyText"/>
        <w:spacing w:before="251"/>
        <w:ind w:left="522" w:right="4426"/>
        <w:rPr>
          <w:lang w:eastAsia="zh-CN"/>
        </w:rPr>
      </w:pPr>
      <w:r w:rsidRPr="00264772">
        <w:rPr>
          <w:lang w:eastAsia="zh-CN"/>
        </w:rPr>
        <w:t xml:space="preserve">Apache </w:t>
      </w:r>
      <w:proofErr w:type="spellStart"/>
      <w:r w:rsidRPr="00264772">
        <w:rPr>
          <w:lang w:eastAsia="zh-CN"/>
        </w:rPr>
        <w:t>Licence</w:t>
      </w:r>
      <w:proofErr w:type="spellEnd"/>
      <w:r w:rsidRPr="00264772">
        <w:rPr>
          <w:lang w:eastAsia="zh-CN"/>
        </w:rPr>
        <w:t xml:space="preserve"> 2.0</w:t>
      </w:r>
    </w:p>
    <w:p w14:paraId="2597503C" w14:textId="77777777" w:rsidR="00A64E0A" w:rsidRDefault="00A64E0A" w:rsidP="00A64E0A">
      <w:pPr>
        <w:pStyle w:val="BodyText"/>
        <w:spacing w:before="251"/>
        <w:ind w:left="522" w:right="4426"/>
        <w:rPr>
          <w:lang w:eastAsia="zh-CN"/>
        </w:rPr>
      </w:pPr>
      <w:hyperlink r:id="rId9" w:history="1">
        <w:r w:rsidRPr="00F979BC">
          <w:rPr>
            <w:rStyle w:val="Hyperlink"/>
            <w:lang w:eastAsia="zh-CN"/>
          </w:rPr>
          <w:t>https://github.com/QwenLM/Qwen3-Omni/blob/main/LICENSE</w:t>
        </w:r>
      </w:hyperlink>
    </w:p>
    <w:p w14:paraId="2A0D7994" w14:textId="77777777" w:rsidR="00422825" w:rsidRDefault="00422825" w:rsidP="002C6CE1">
      <w:pPr>
        <w:pStyle w:val="BodyText"/>
        <w:spacing w:before="251"/>
        <w:ind w:left="162" w:right="4426"/>
      </w:pPr>
    </w:p>
    <w:p w14:paraId="0001E7E8" w14:textId="743B8295" w:rsidR="006436B9" w:rsidRDefault="002C6CE1" w:rsidP="002C6CE1">
      <w:pPr>
        <w:pStyle w:val="BodyText"/>
        <w:spacing w:before="251"/>
        <w:ind w:left="162" w:right="4426"/>
      </w:pPr>
      <w:r>
        <w:br w:type="page"/>
      </w:r>
    </w:p>
    <w:p w14:paraId="31108611" w14:textId="77777777" w:rsidR="00F458B8" w:rsidRDefault="00B9769B">
      <w:pPr>
        <w:pStyle w:val="Heading1"/>
        <w:spacing w:before="82"/>
      </w:pPr>
      <w:r>
        <w:lastRenderedPageBreak/>
        <w:t>Terms</w:t>
      </w:r>
      <w:r>
        <w:rPr>
          <w:spacing w:val="-8"/>
        </w:rPr>
        <w:t xml:space="preserve"> </w:t>
      </w:r>
      <w:r>
        <w:t>of</w:t>
      </w:r>
      <w:r>
        <w:rPr>
          <w:spacing w:val="-5"/>
        </w:rPr>
        <w:t xml:space="preserve"> Use</w:t>
      </w:r>
    </w:p>
    <w:p w14:paraId="31108612" w14:textId="77777777" w:rsidR="00F458B8" w:rsidRDefault="00B9769B">
      <w:pPr>
        <w:pStyle w:val="BodyText"/>
        <w:spacing w:before="2"/>
        <w:ind w:left="162"/>
      </w:pPr>
      <w:r>
        <w:t>You</w:t>
      </w:r>
      <w:r>
        <w:rPr>
          <w:spacing w:val="-2"/>
        </w:rPr>
        <w:t xml:space="preserve"> </w:t>
      </w:r>
      <w:r>
        <w:t>agree</w:t>
      </w:r>
      <w:r>
        <w:rPr>
          <w:spacing w:val="-4"/>
        </w:rPr>
        <w:t xml:space="preserve"> </w:t>
      </w:r>
      <w:r>
        <w:t>that if</w:t>
      </w:r>
      <w:r>
        <w:rPr>
          <w:spacing w:val="-1"/>
        </w:rPr>
        <w:t xml:space="preserve"> </w:t>
      </w:r>
      <w:r>
        <w:t>you</w:t>
      </w:r>
      <w:r>
        <w:rPr>
          <w:spacing w:val="-4"/>
        </w:rPr>
        <w:t xml:space="preserve"> </w:t>
      </w:r>
      <w:r>
        <w:t>share</w:t>
      </w:r>
      <w:r>
        <w:rPr>
          <w:spacing w:val="-2"/>
        </w:rPr>
        <w:t xml:space="preserve"> </w:t>
      </w:r>
      <w:r>
        <w:t>or</w:t>
      </w:r>
      <w:r>
        <w:rPr>
          <w:spacing w:val="-2"/>
        </w:rPr>
        <w:t xml:space="preserve"> </w:t>
      </w:r>
      <w:r>
        <w:t>otherwise</w:t>
      </w:r>
      <w:r>
        <w:rPr>
          <w:spacing w:val="-2"/>
        </w:rPr>
        <w:t xml:space="preserve"> </w:t>
      </w:r>
      <w:r>
        <w:t>distribute</w:t>
      </w:r>
      <w:r>
        <w:rPr>
          <w:spacing w:val="-4"/>
        </w:rPr>
        <w:t xml:space="preserve"> </w:t>
      </w:r>
      <w:r>
        <w:t>the</w:t>
      </w:r>
      <w:r>
        <w:rPr>
          <w:spacing w:val="-4"/>
        </w:rPr>
        <w:t xml:space="preserve"> </w:t>
      </w:r>
      <w:r>
        <w:t>Software</w:t>
      </w:r>
      <w:r>
        <w:rPr>
          <w:spacing w:val="-5"/>
        </w:rPr>
        <w:t xml:space="preserve"> </w:t>
      </w:r>
      <w:r>
        <w:t>(including</w:t>
      </w:r>
      <w:r>
        <w:rPr>
          <w:spacing w:val="-2"/>
        </w:rPr>
        <w:t xml:space="preserve"> </w:t>
      </w:r>
      <w:r>
        <w:t>in</w:t>
      </w:r>
      <w:r>
        <w:rPr>
          <w:spacing w:val="-2"/>
        </w:rPr>
        <w:t xml:space="preserve"> </w:t>
      </w:r>
      <w:r>
        <w:t>an</w:t>
      </w:r>
      <w:r>
        <w:rPr>
          <w:spacing w:val="-2"/>
        </w:rPr>
        <w:t xml:space="preserve"> </w:t>
      </w:r>
      <w:r>
        <w:t>adapted</w:t>
      </w:r>
      <w:r>
        <w:rPr>
          <w:spacing w:val="-2"/>
        </w:rPr>
        <w:t xml:space="preserve"> </w:t>
      </w:r>
      <w:r>
        <w:t>or modified form (“Derivative Work”)), you must:</w:t>
      </w:r>
    </w:p>
    <w:p w14:paraId="31108613" w14:textId="77777777" w:rsidR="00F458B8" w:rsidRDefault="00B9769B">
      <w:pPr>
        <w:pStyle w:val="ListParagraph"/>
        <w:numPr>
          <w:ilvl w:val="0"/>
          <w:numId w:val="6"/>
        </w:numPr>
        <w:tabs>
          <w:tab w:val="left" w:pos="876"/>
        </w:tabs>
        <w:spacing w:line="243" w:lineRule="exact"/>
        <w:ind w:left="876" w:hanging="354"/>
      </w:pPr>
      <w:r>
        <w:t>Retain</w:t>
      </w:r>
      <w:r>
        <w:rPr>
          <w:spacing w:val="-9"/>
        </w:rPr>
        <w:t xml:space="preserve"> </w:t>
      </w:r>
      <w:r>
        <w:t>the</w:t>
      </w:r>
      <w:r>
        <w:rPr>
          <w:spacing w:val="-6"/>
        </w:rPr>
        <w:t xml:space="preserve"> </w:t>
      </w:r>
      <w:r>
        <w:t>identity</w:t>
      </w:r>
      <w:r>
        <w:rPr>
          <w:spacing w:val="-6"/>
        </w:rPr>
        <w:t xml:space="preserve"> </w:t>
      </w:r>
      <w:r>
        <w:t>of</w:t>
      </w:r>
      <w:r>
        <w:rPr>
          <w:spacing w:val="-6"/>
        </w:rPr>
        <w:t xml:space="preserve"> </w:t>
      </w:r>
      <w:r>
        <w:t>the</w:t>
      </w:r>
      <w:r>
        <w:rPr>
          <w:spacing w:val="-12"/>
        </w:rPr>
        <w:t xml:space="preserve"> </w:t>
      </w:r>
      <w:r>
        <w:rPr>
          <w:spacing w:val="-2"/>
        </w:rPr>
        <w:t>creators.</w:t>
      </w:r>
    </w:p>
    <w:p w14:paraId="31108614" w14:textId="77777777" w:rsidR="00F458B8" w:rsidRDefault="00B9769B">
      <w:pPr>
        <w:pStyle w:val="ListParagraph"/>
        <w:numPr>
          <w:ilvl w:val="0"/>
          <w:numId w:val="6"/>
        </w:numPr>
        <w:tabs>
          <w:tab w:val="left" w:pos="876"/>
        </w:tabs>
        <w:spacing w:line="252" w:lineRule="exact"/>
        <w:ind w:left="876" w:hanging="354"/>
      </w:pPr>
      <w:r>
        <w:t>Retain</w:t>
      </w:r>
      <w:r>
        <w:rPr>
          <w:spacing w:val="-11"/>
        </w:rPr>
        <w:t xml:space="preserve"> </w:t>
      </w:r>
      <w:r>
        <w:t>a</w:t>
      </w:r>
      <w:r>
        <w:rPr>
          <w:spacing w:val="-6"/>
        </w:rPr>
        <w:t xml:space="preserve"> </w:t>
      </w:r>
      <w:r>
        <w:t>copyright</w:t>
      </w:r>
      <w:r>
        <w:rPr>
          <w:spacing w:val="-8"/>
        </w:rPr>
        <w:t xml:space="preserve"> </w:t>
      </w:r>
      <w:r>
        <w:rPr>
          <w:spacing w:val="-2"/>
        </w:rPr>
        <w:t>notice,</w:t>
      </w:r>
    </w:p>
    <w:p w14:paraId="31108615" w14:textId="77777777" w:rsidR="00F458B8" w:rsidRDefault="00B9769B">
      <w:pPr>
        <w:pStyle w:val="ListParagraph"/>
        <w:numPr>
          <w:ilvl w:val="0"/>
          <w:numId w:val="6"/>
        </w:numPr>
        <w:tabs>
          <w:tab w:val="left" w:pos="878"/>
        </w:tabs>
        <w:spacing w:before="1"/>
        <w:ind w:hanging="356"/>
      </w:pPr>
      <w:r>
        <w:t>Include</w:t>
      </w:r>
      <w:r>
        <w:rPr>
          <w:spacing w:val="-10"/>
        </w:rPr>
        <w:t xml:space="preserve"> </w:t>
      </w:r>
      <w:r>
        <w:t>a</w:t>
      </w:r>
      <w:r>
        <w:rPr>
          <w:spacing w:val="-6"/>
        </w:rPr>
        <w:t xml:space="preserve"> </w:t>
      </w:r>
      <w:r>
        <w:t>disclaimer</w:t>
      </w:r>
      <w:r>
        <w:rPr>
          <w:spacing w:val="-8"/>
        </w:rPr>
        <w:t xml:space="preserve"> </w:t>
      </w:r>
      <w:r>
        <w:t>of</w:t>
      </w:r>
      <w:r>
        <w:rPr>
          <w:spacing w:val="-5"/>
        </w:rPr>
        <w:t xml:space="preserve"> </w:t>
      </w:r>
      <w:r>
        <w:rPr>
          <w:spacing w:val="-2"/>
        </w:rPr>
        <w:t>warranties,</w:t>
      </w:r>
    </w:p>
    <w:p w14:paraId="31108616" w14:textId="77777777" w:rsidR="00F458B8" w:rsidRDefault="00B9769B">
      <w:pPr>
        <w:pStyle w:val="ListParagraph"/>
        <w:numPr>
          <w:ilvl w:val="0"/>
          <w:numId w:val="6"/>
        </w:numPr>
        <w:tabs>
          <w:tab w:val="left" w:pos="876"/>
          <w:tab w:val="left" w:pos="880"/>
        </w:tabs>
        <w:spacing w:before="6"/>
        <w:ind w:left="880" w:right="223" w:hanging="360"/>
      </w:pPr>
      <w:r>
        <w:t>Indicate</w:t>
      </w:r>
      <w:r>
        <w:rPr>
          <w:spacing w:val="-16"/>
        </w:rPr>
        <w:t xml:space="preserve"> </w:t>
      </w:r>
      <w:r>
        <w:t>if</w:t>
      </w:r>
      <w:r>
        <w:rPr>
          <w:spacing w:val="-17"/>
        </w:rPr>
        <w:t xml:space="preserve"> </w:t>
      </w:r>
      <w:r>
        <w:t>you</w:t>
      </w:r>
      <w:r>
        <w:rPr>
          <w:spacing w:val="-17"/>
        </w:rPr>
        <w:t xml:space="preserve"> </w:t>
      </w:r>
      <w:r>
        <w:t>have</w:t>
      </w:r>
      <w:r>
        <w:rPr>
          <w:spacing w:val="-17"/>
        </w:rPr>
        <w:t xml:space="preserve"> </w:t>
      </w:r>
      <w:r>
        <w:t>modified</w:t>
      </w:r>
      <w:r>
        <w:rPr>
          <w:spacing w:val="-15"/>
        </w:rPr>
        <w:t xml:space="preserve"> </w:t>
      </w:r>
      <w:r>
        <w:t>the</w:t>
      </w:r>
      <w:r>
        <w:rPr>
          <w:spacing w:val="-17"/>
        </w:rPr>
        <w:t xml:space="preserve"> </w:t>
      </w:r>
      <w:r>
        <w:t>Software</w:t>
      </w:r>
      <w:r>
        <w:rPr>
          <w:spacing w:val="-17"/>
        </w:rPr>
        <w:t xml:space="preserve"> </w:t>
      </w:r>
      <w:r>
        <w:t>and</w:t>
      </w:r>
      <w:r>
        <w:rPr>
          <w:spacing w:val="-15"/>
        </w:rPr>
        <w:t xml:space="preserve"> </w:t>
      </w:r>
      <w:r>
        <w:t>retain</w:t>
      </w:r>
      <w:r>
        <w:rPr>
          <w:spacing w:val="-16"/>
        </w:rPr>
        <w:t xml:space="preserve"> </w:t>
      </w:r>
      <w:r>
        <w:t>an</w:t>
      </w:r>
      <w:r>
        <w:rPr>
          <w:spacing w:val="-15"/>
        </w:rPr>
        <w:t xml:space="preserve"> </w:t>
      </w:r>
      <w:r>
        <w:t>indication</w:t>
      </w:r>
      <w:r>
        <w:rPr>
          <w:spacing w:val="-15"/>
        </w:rPr>
        <w:t xml:space="preserve"> </w:t>
      </w:r>
      <w:r>
        <w:t>of</w:t>
      </w:r>
      <w:r>
        <w:rPr>
          <w:spacing w:val="-17"/>
        </w:rPr>
        <w:t xml:space="preserve"> </w:t>
      </w:r>
      <w:r>
        <w:t>the</w:t>
      </w:r>
      <w:r>
        <w:rPr>
          <w:spacing w:val="-15"/>
        </w:rPr>
        <w:t xml:space="preserve"> </w:t>
      </w:r>
      <w:r>
        <w:t xml:space="preserve">modifications, </w:t>
      </w:r>
      <w:r>
        <w:rPr>
          <w:spacing w:val="-4"/>
        </w:rPr>
        <w:t>and</w:t>
      </w:r>
    </w:p>
    <w:p w14:paraId="31108617" w14:textId="77777777" w:rsidR="00F458B8" w:rsidRDefault="00B9769B">
      <w:pPr>
        <w:pStyle w:val="ListParagraph"/>
        <w:numPr>
          <w:ilvl w:val="0"/>
          <w:numId w:val="6"/>
        </w:numPr>
        <w:tabs>
          <w:tab w:val="left" w:pos="876"/>
          <w:tab w:val="left" w:pos="880"/>
        </w:tabs>
        <w:ind w:left="880" w:right="223" w:hanging="360"/>
      </w:pPr>
      <w:r>
        <w:t>Indicate</w:t>
      </w:r>
      <w:r>
        <w:rPr>
          <w:spacing w:val="-16"/>
        </w:rPr>
        <w:t xml:space="preserve"> </w:t>
      </w:r>
      <w:r>
        <w:t>that</w:t>
      </w:r>
      <w:r>
        <w:rPr>
          <w:spacing w:val="-14"/>
        </w:rPr>
        <w:t xml:space="preserve"> </w:t>
      </w:r>
      <w:r>
        <w:t>this</w:t>
      </w:r>
      <w:r>
        <w:rPr>
          <w:spacing w:val="-14"/>
        </w:rPr>
        <w:t xml:space="preserve"> </w:t>
      </w:r>
      <w:r>
        <w:t>Software</w:t>
      </w:r>
      <w:r>
        <w:rPr>
          <w:spacing w:val="-13"/>
        </w:rPr>
        <w:t xml:space="preserve"> </w:t>
      </w:r>
      <w:r>
        <w:t>is</w:t>
      </w:r>
      <w:r>
        <w:rPr>
          <w:spacing w:val="-14"/>
        </w:rPr>
        <w:t xml:space="preserve"> </w:t>
      </w:r>
      <w:r>
        <w:t>licensed</w:t>
      </w:r>
      <w:r>
        <w:rPr>
          <w:spacing w:val="-13"/>
        </w:rPr>
        <w:t xml:space="preserve"> </w:t>
      </w:r>
      <w:r>
        <w:t>under</w:t>
      </w:r>
      <w:r>
        <w:rPr>
          <w:spacing w:val="-12"/>
        </w:rPr>
        <w:t xml:space="preserve"> </w:t>
      </w:r>
      <w:r>
        <w:t>these</w:t>
      </w:r>
      <w:r>
        <w:rPr>
          <w:spacing w:val="-16"/>
        </w:rPr>
        <w:t xml:space="preserve"> </w:t>
      </w:r>
      <w:r>
        <w:t>public</w:t>
      </w:r>
      <w:r>
        <w:rPr>
          <w:spacing w:val="-11"/>
        </w:rPr>
        <w:t xml:space="preserve"> </w:t>
      </w:r>
      <w:r>
        <w:t>license</w:t>
      </w:r>
      <w:r>
        <w:rPr>
          <w:spacing w:val="-12"/>
        </w:rPr>
        <w:t xml:space="preserve"> </w:t>
      </w:r>
      <w:r>
        <w:t>terms</w:t>
      </w:r>
      <w:r>
        <w:rPr>
          <w:spacing w:val="-14"/>
        </w:rPr>
        <w:t xml:space="preserve"> </w:t>
      </w:r>
      <w:r>
        <w:t>and</w:t>
      </w:r>
      <w:r>
        <w:rPr>
          <w:spacing w:val="-15"/>
        </w:rPr>
        <w:t xml:space="preserve"> </w:t>
      </w:r>
      <w:proofErr w:type="gramStart"/>
      <w:r>
        <w:t>include</w:t>
      </w:r>
      <w:proofErr w:type="gramEnd"/>
      <w:r>
        <w:rPr>
          <w:spacing w:val="-12"/>
        </w:rPr>
        <w:t xml:space="preserve"> </w:t>
      </w:r>
      <w:r>
        <w:t>the text of or a link to these license terms.</w:t>
      </w:r>
    </w:p>
    <w:p w14:paraId="31108618" w14:textId="77777777" w:rsidR="00F458B8" w:rsidRDefault="00F458B8">
      <w:pPr>
        <w:pStyle w:val="BodyText"/>
        <w:spacing w:before="36"/>
      </w:pPr>
    </w:p>
    <w:p w14:paraId="31108619" w14:textId="77777777" w:rsidR="00F458B8" w:rsidRDefault="00B9769B">
      <w:pPr>
        <w:pStyle w:val="BodyText"/>
        <w:ind w:left="162"/>
        <w:jc w:val="both"/>
      </w:pPr>
      <w:r>
        <w:t>If</w:t>
      </w:r>
      <w:r>
        <w:rPr>
          <w:spacing w:val="-11"/>
        </w:rPr>
        <w:t xml:space="preserve"> </w:t>
      </w:r>
      <w:r>
        <w:t>you</w:t>
      </w:r>
      <w:r>
        <w:rPr>
          <w:spacing w:val="-10"/>
        </w:rPr>
        <w:t xml:space="preserve"> </w:t>
      </w:r>
      <w:r>
        <w:t>share</w:t>
      </w:r>
      <w:r>
        <w:rPr>
          <w:spacing w:val="-13"/>
        </w:rPr>
        <w:t xml:space="preserve"> </w:t>
      </w:r>
      <w:r>
        <w:t>or</w:t>
      </w:r>
      <w:r>
        <w:rPr>
          <w:spacing w:val="-11"/>
        </w:rPr>
        <w:t xml:space="preserve"> </w:t>
      </w:r>
      <w:r>
        <w:t>otherwise</w:t>
      </w:r>
      <w:r>
        <w:rPr>
          <w:spacing w:val="-8"/>
        </w:rPr>
        <w:t xml:space="preserve"> </w:t>
      </w:r>
      <w:r>
        <w:t>distribute</w:t>
      </w:r>
      <w:r>
        <w:rPr>
          <w:spacing w:val="-9"/>
        </w:rPr>
        <w:t xml:space="preserve"> </w:t>
      </w:r>
      <w:r>
        <w:t>Derivative</w:t>
      </w:r>
      <w:r>
        <w:rPr>
          <w:spacing w:val="-11"/>
        </w:rPr>
        <w:t xml:space="preserve"> </w:t>
      </w:r>
      <w:r>
        <w:t>Works,</w:t>
      </w:r>
      <w:r>
        <w:rPr>
          <w:spacing w:val="-5"/>
        </w:rPr>
        <w:t xml:space="preserve"> </w:t>
      </w:r>
      <w:r>
        <w:t>you</w:t>
      </w:r>
      <w:r>
        <w:rPr>
          <w:spacing w:val="-10"/>
        </w:rPr>
        <w:t xml:space="preserve"> </w:t>
      </w:r>
      <w:r>
        <w:t>agree</w:t>
      </w:r>
      <w:r>
        <w:rPr>
          <w:spacing w:val="-12"/>
        </w:rPr>
        <w:t xml:space="preserve"> </w:t>
      </w:r>
      <w:r>
        <w:rPr>
          <w:spacing w:val="-2"/>
        </w:rPr>
        <w:t>that:</w:t>
      </w:r>
    </w:p>
    <w:p w14:paraId="3110861A" w14:textId="77777777" w:rsidR="00F458B8" w:rsidRDefault="00B9769B">
      <w:pPr>
        <w:pStyle w:val="ListParagraph"/>
        <w:numPr>
          <w:ilvl w:val="0"/>
          <w:numId w:val="5"/>
        </w:numPr>
        <w:tabs>
          <w:tab w:val="left" w:pos="876"/>
          <w:tab w:val="left" w:pos="880"/>
        </w:tabs>
        <w:spacing w:before="2"/>
        <w:ind w:right="214" w:hanging="360"/>
        <w:jc w:val="both"/>
      </w:pPr>
      <w:r>
        <w:t>you</w:t>
      </w:r>
      <w:r>
        <w:rPr>
          <w:spacing w:val="-9"/>
        </w:rPr>
        <w:t xml:space="preserve"> </w:t>
      </w:r>
      <w:r>
        <w:t>shall</w:t>
      </w:r>
      <w:r>
        <w:rPr>
          <w:spacing w:val="-16"/>
        </w:rPr>
        <w:t xml:space="preserve"> </w:t>
      </w:r>
      <w:r>
        <w:t>not</w:t>
      </w:r>
      <w:r>
        <w:rPr>
          <w:spacing w:val="-8"/>
        </w:rPr>
        <w:t xml:space="preserve"> </w:t>
      </w:r>
      <w:r>
        <w:t>use</w:t>
      </w:r>
      <w:r>
        <w:rPr>
          <w:spacing w:val="-12"/>
        </w:rPr>
        <w:t xml:space="preserve"> </w:t>
      </w:r>
      <w:r>
        <w:t>or</w:t>
      </w:r>
      <w:r>
        <w:rPr>
          <w:spacing w:val="-11"/>
        </w:rPr>
        <w:t xml:space="preserve"> </w:t>
      </w:r>
      <w:r>
        <w:t>combine</w:t>
      </w:r>
      <w:r>
        <w:rPr>
          <w:spacing w:val="-10"/>
        </w:rPr>
        <w:t xml:space="preserve"> </w:t>
      </w:r>
      <w:r>
        <w:t>the</w:t>
      </w:r>
      <w:r>
        <w:rPr>
          <w:spacing w:val="-14"/>
        </w:rPr>
        <w:t xml:space="preserve"> </w:t>
      </w:r>
      <w:r>
        <w:t>Software</w:t>
      </w:r>
      <w:r>
        <w:rPr>
          <w:spacing w:val="-14"/>
        </w:rPr>
        <w:t xml:space="preserve"> </w:t>
      </w:r>
      <w:r>
        <w:t>with</w:t>
      </w:r>
      <w:r>
        <w:rPr>
          <w:spacing w:val="-16"/>
        </w:rPr>
        <w:t xml:space="preserve"> </w:t>
      </w:r>
      <w:r>
        <w:t>third-party</w:t>
      </w:r>
      <w:r>
        <w:rPr>
          <w:spacing w:val="-14"/>
        </w:rPr>
        <w:t xml:space="preserve"> </w:t>
      </w:r>
      <w:r>
        <w:t>resources</w:t>
      </w:r>
      <w:r>
        <w:rPr>
          <w:spacing w:val="-13"/>
        </w:rPr>
        <w:t xml:space="preserve"> </w:t>
      </w:r>
      <w:r>
        <w:t>with</w:t>
      </w:r>
      <w:r>
        <w:rPr>
          <w:spacing w:val="-14"/>
        </w:rPr>
        <w:t xml:space="preserve"> </w:t>
      </w:r>
      <w:r>
        <w:t xml:space="preserve">incompatible </w:t>
      </w:r>
      <w:r>
        <w:rPr>
          <w:spacing w:val="-2"/>
        </w:rPr>
        <w:t>terms,</w:t>
      </w:r>
    </w:p>
    <w:p w14:paraId="3110861B" w14:textId="77777777" w:rsidR="00F458B8" w:rsidRDefault="00B9769B">
      <w:pPr>
        <w:pStyle w:val="ListParagraph"/>
        <w:numPr>
          <w:ilvl w:val="0"/>
          <w:numId w:val="5"/>
        </w:numPr>
        <w:tabs>
          <w:tab w:val="left" w:pos="876"/>
          <w:tab w:val="left" w:pos="880"/>
        </w:tabs>
        <w:ind w:right="214" w:hanging="360"/>
        <w:jc w:val="both"/>
      </w:pPr>
      <w:proofErr w:type="gramStart"/>
      <w:r>
        <w:t>you</w:t>
      </w:r>
      <w:proofErr w:type="gramEnd"/>
      <w:r>
        <w:rPr>
          <w:spacing w:val="-9"/>
        </w:rPr>
        <w:t xml:space="preserve"> </w:t>
      </w:r>
      <w:r>
        <w:t>are</w:t>
      </w:r>
      <w:r>
        <w:rPr>
          <w:spacing w:val="-14"/>
        </w:rPr>
        <w:t xml:space="preserve"> </w:t>
      </w:r>
      <w:r>
        <w:t>responsible</w:t>
      </w:r>
      <w:r>
        <w:rPr>
          <w:spacing w:val="-12"/>
        </w:rPr>
        <w:t xml:space="preserve"> </w:t>
      </w:r>
      <w:r>
        <w:t>for</w:t>
      </w:r>
      <w:r>
        <w:rPr>
          <w:spacing w:val="-9"/>
        </w:rPr>
        <w:t xml:space="preserve"> </w:t>
      </w:r>
      <w:r>
        <w:t>ensuring</w:t>
      </w:r>
      <w:r>
        <w:rPr>
          <w:spacing w:val="-11"/>
        </w:rPr>
        <w:t xml:space="preserve"> </w:t>
      </w:r>
      <w:r>
        <w:t>that</w:t>
      </w:r>
      <w:r>
        <w:rPr>
          <w:spacing w:val="-11"/>
        </w:rPr>
        <w:t xml:space="preserve"> </w:t>
      </w:r>
      <w:r>
        <w:t>you</w:t>
      </w:r>
      <w:r>
        <w:rPr>
          <w:spacing w:val="-11"/>
        </w:rPr>
        <w:t xml:space="preserve"> </w:t>
      </w:r>
      <w:r>
        <w:t>have</w:t>
      </w:r>
      <w:r>
        <w:rPr>
          <w:spacing w:val="-11"/>
        </w:rPr>
        <w:t xml:space="preserve"> </w:t>
      </w:r>
      <w:r>
        <w:t>all</w:t>
      </w:r>
      <w:r>
        <w:rPr>
          <w:spacing w:val="-16"/>
        </w:rPr>
        <w:t xml:space="preserve"> </w:t>
      </w:r>
      <w:r>
        <w:t>necessary</w:t>
      </w:r>
      <w:r>
        <w:rPr>
          <w:spacing w:val="-14"/>
        </w:rPr>
        <w:t xml:space="preserve"> </w:t>
      </w:r>
      <w:r>
        <w:t>rights</w:t>
      </w:r>
      <w:r>
        <w:rPr>
          <w:spacing w:val="-13"/>
        </w:rPr>
        <w:t xml:space="preserve"> </w:t>
      </w:r>
      <w:r>
        <w:t>and</w:t>
      </w:r>
      <w:r>
        <w:rPr>
          <w:spacing w:val="-8"/>
        </w:rPr>
        <w:t xml:space="preserve"> </w:t>
      </w:r>
      <w:r>
        <w:t>permissions</w:t>
      </w:r>
      <w:r>
        <w:rPr>
          <w:spacing w:val="-11"/>
        </w:rPr>
        <w:t xml:space="preserve"> </w:t>
      </w:r>
      <w:r>
        <w:t>to use the third-party resources,</w:t>
      </w:r>
    </w:p>
    <w:p w14:paraId="3110861C" w14:textId="77777777" w:rsidR="00F458B8" w:rsidRDefault="00B9769B">
      <w:pPr>
        <w:pStyle w:val="ListParagraph"/>
        <w:numPr>
          <w:ilvl w:val="0"/>
          <w:numId w:val="5"/>
        </w:numPr>
        <w:tabs>
          <w:tab w:val="left" w:pos="876"/>
          <w:tab w:val="left" w:pos="880"/>
        </w:tabs>
        <w:spacing w:before="68"/>
        <w:ind w:right="169" w:hanging="360"/>
        <w:jc w:val="both"/>
      </w:pPr>
      <w:proofErr w:type="gramStart"/>
      <w:r>
        <w:t>you</w:t>
      </w:r>
      <w:proofErr w:type="gramEnd"/>
      <w:r>
        <w:t xml:space="preserve"> shall indemnify and hold harmless the creators for any and all liability, loss, damage, costs and expense arising from any claims in relation to your use of the Software and third-party resources in or in generating the Derivative Works, and</w:t>
      </w:r>
    </w:p>
    <w:p w14:paraId="3110861D" w14:textId="77777777" w:rsidR="00F458B8" w:rsidRDefault="00B9769B">
      <w:pPr>
        <w:pStyle w:val="ListParagraph"/>
        <w:numPr>
          <w:ilvl w:val="0"/>
          <w:numId w:val="5"/>
        </w:numPr>
        <w:tabs>
          <w:tab w:val="left" w:pos="876"/>
          <w:tab w:val="left" w:pos="880"/>
        </w:tabs>
        <w:ind w:right="174" w:hanging="360"/>
        <w:jc w:val="both"/>
      </w:pPr>
      <w:proofErr w:type="gramStart"/>
      <w:r>
        <w:t>the</w:t>
      </w:r>
      <w:proofErr w:type="gramEnd"/>
      <w:r>
        <w:t xml:space="preserve"> license you apply to </w:t>
      </w:r>
      <w:proofErr w:type="gramStart"/>
      <w:r>
        <w:t>the Derivative</w:t>
      </w:r>
      <w:proofErr w:type="gramEnd"/>
      <w:r>
        <w:t xml:space="preserve"> Works must not prevent recipients of </w:t>
      </w:r>
      <w:proofErr w:type="gramStart"/>
      <w:r>
        <w:t>the Derivative</w:t>
      </w:r>
      <w:proofErr w:type="gramEnd"/>
      <w:r>
        <w:t xml:space="preserve"> Works from complying with these terms.</w:t>
      </w:r>
    </w:p>
    <w:p w14:paraId="3110861E" w14:textId="77777777" w:rsidR="00F458B8" w:rsidRDefault="00F458B8">
      <w:pPr>
        <w:pStyle w:val="BodyText"/>
        <w:spacing w:before="39"/>
      </w:pPr>
    </w:p>
    <w:p w14:paraId="3110861F" w14:textId="77777777" w:rsidR="00F458B8" w:rsidRDefault="00B9769B">
      <w:pPr>
        <w:pStyle w:val="Heading1"/>
        <w:jc w:val="both"/>
      </w:pPr>
      <w:r>
        <w:t>Specific</w:t>
      </w:r>
      <w:r>
        <w:rPr>
          <w:spacing w:val="-8"/>
        </w:rPr>
        <w:t xml:space="preserve"> </w:t>
      </w:r>
      <w:r>
        <w:rPr>
          <w:spacing w:val="-2"/>
        </w:rPr>
        <w:t>Disclaimer</w:t>
      </w:r>
    </w:p>
    <w:p w14:paraId="31108620" w14:textId="77777777" w:rsidR="00F458B8" w:rsidRDefault="00B9769B">
      <w:pPr>
        <w:pStyle w:val="BodyText"/>
        <w:spacing w:before="2"/>
        <w:ind w:left="162" w:right="168"/>
        <w:jc w:val="both"/>
      </w:pPr>
      <w:r>
        <w:t>The Software has not been specifically aligned for safety and may generate content that is inappropriate,</w:t>
      </w:r>
      <w:r>
        <w:rPr>
          <w:spacing w:val="-16"/>
        </w:rPr>
        <w:t xml:space="preserve"> </w:t>
      </w:r>
      <w:r>
        <w:t>offensive,</w:t>
      </w:r>
      <w:r>
        <w:rPr>
          <w:spacing w:val="-15"/>
        </w:rPr>
        <w:t xml:space="preserve"> </w:t>
      </w:r>
      <w:r>
        <w:t>or</w:t>
      </w:r>
      <w:r>
        <w:rPr>
          <w:spacing w:val="-14"/>
        </w:rPr>
        <w:t xml:space="preserve"> </w:t>
      </w:r>
      <w:r>
        <w:t>harmful.</w:t>
      </w:r>
      <w:r>
        <w:rPr>
          <w:spacing w:val="-14"/>
        </w:rPr>
        <w:t xml:space="preserve"> </w:t>
      </w:r>
      <w:r>
        <w:t>Developers</w:t>
      </w:r>
      <w:r>
        <w:rPr>
          <w:spacing w:val="-14"/>
        </w:rPr>
        <w:t xml:space="preserve"> </w:t>
      </w:r>
      <w:r>
        <w:t>and</w:t>
      </w:r>
      <w:r>
        <w:rPr>
          <w:spacing w:val="-12"/>
        </w:rPr>
        <w:t xml:space="preserve"> </w:t>
      </w:r>
      <w:r>
        <w:t>users</w:t>
      </w:r>
      <w:r>
        <w:rPr>
          <w:spacing w:val="-16"/>
        </w:rPr>
        <w:t xml:space="preserve"> </w:t>
      </w:r>
      <w:r>
        <w:t>are</w:t>
      </w:r>
      <w:r>
        <w:rPr>
          <w:spacing w:val="-15"/>
        </w:rPr>
        <w:t xml:space="preserve"> </w:t>
      </w:r>
      <w:r>
        <w:t>responsible</w:t>
      </w:r>
      <w:r>
        <w:rPr>
          <w:spacing w:val="-15"/>
        </w:rPr>
        <w:t xml:space="preserve"> </w:t>
      </w:r>
      <w:r>
        <w:t>for</w:t>
      </w:r>
      <w:r>
        <w:rPr>
          <w:spacing w:val="-12"/>
        </w:rPr>
        <w:t xml:space="preserve"> </w:t>
      </w:r>
      <w:r>
        <w:t>performing</w:t>
      </w:r>
      <w:r>
        <w:rPr>
          <w:spacing w:val="-16"/>
        </w:rPr>
        <w:t xml:space="preserve"> </w:t>
      </w:r>
      <w:r>
        <w:t>their own</w:t>
      </w:r>
      <w:r>
        <w:rPr>
          <w:spacing w:val="-9"/>
        </w:rPr>
        <w:t xml:space="preserve"> </w:t>
      </w:r>
      <w:r>
        <w:t>safety</w:t>
      </w:r>
      <w:r>
        <w:rPr>
          <w:spacing w:val="-12"/>
        </w:rPr>
        <w:t xml:space="preserve"> </w:t>
      </w:r>
      <w:r>
        <w:t>fine-tuning</w:t>
      </w:r>
      <w:r>
        <w:rPr>
          <w:spacing w:val="-11"/>
        </w:rPr>
        <w:t xml:space="preserve"> </w:t>
      </w:r>
      <w:r>
        <w:t>and</w:t>
      </w:r>
      <w:r>
        <w:rPr>
          <w:spacing w:val="-7"/>
        </w:rPr>
        <w:t xml:space="preserve"> </w:t>
      </w:r>
      <w:r>
        <w:t>implementing</w:t>
      </w:r>
      <w:r>
        <w:rPr>
          <w:spacing w:val="-7"/>
        </w:rPr>
        <w:t xml:space="preserve"> </w:t>
      </w:r>
      <w:r>
        <w:t>necessary</w:t>
      </w:r>
      <w:r>
        <w:rPr>
          <w:spacing w:val="-5"/>
        </w:rPr>
        <w:t xml:space="preserve"> </w:t>
      </w:r>
      <w:r>
        <w:t>security</w:t>
      </w:r>
      <w:r>
        <w:rPr>
          <w:spacing w:val="-14"/>
        </w:rPr>
        <w:t xml:space="preserve"> </w:t>
      </w:r>
      <w:r>
        <w:t>measures.</w:t>
      </w:r>
      <w:r>
        <w:rPr>
          <w:spacing w:val="-7"/>
        </w:rPr>
        <w:t xml:space="preserve"> </w:t>
      </w:r>
      <w:r>
        <w:t>The</w:t>
      </w:r>
      <w:r>
        <w:rPr>
          <w:spacing w:val="-11"/>
        </w:rPr>
        <w:t xml:space="preserve"> </w:t>
      </w:r>
      <w:r>
        <w:t>creators</w:t>
      </w:r>
      <w:r>
        <w:rPr>
          <w:spacing w:val="-12"/>
        </w:rPr>
        <w:t xml:space="preserve"> </w:t>
      </w:r>
      <w:r>
        <w:t>shall</w:t>
      </w:r>
      <w:r>
        <w:rPr>
          <w:spacing w:val="-7"/>
        </w:rPr>
        <w:t xml:space="preserve"> </w:t>
      </w:r>
      <w:r>
        <w:t>not be</w:t>
      </w:r>
      <w:r>
        <w:rPr>
          <w:spacing w:val="-7"/>
        </w:rPr>
        <w:t xml:space="preserve"> </w:t>
      </w:r>
      <w:r>
        <w:t>held</w:t>
      </w:r>
      <w:r>
        <w:rPr>
          <w:spacing w:val="-8"/>
        </w:rPr>
        <w:t xml:space="preserve"> </w:t>
      </w:r>
      <w:r>
        <w:t>liable</w:t>
      </w:r>
      <w:r>
        <w:rPr>
          <w:spacing w:val="-8"/>
        </w:rPr>
        <w:t xml:space="preserve"> </w:t>
      </w:r>
      <w:r>
        <w:t>for</w:t>
      </w:r>
      <w:r>
        <w:rPr>
          <w:spacing w:val="-7"/>
        </w:rPr>
        <w:t xml:space="preserve"> </w:t>
      </w:r>
      <w:r>
        <w:t>any</w:t>
      </w:r>
      <w:r>
        <w:rPr>
          <w:spacing w:val="-8"/>
        </w:rPr>
        <w:t xml:space="preserve"> </w:t>
      </w:r>
      <w:r>
        <w:t>claims,</w:t>
      </w:r>
      <w:r>
        <w:rPr>
          <w:spacing w:val="-7"/>
        </w:rPr>
        <w:t xml:space="preserve"> </w:t>
      </w:r>
      <w:r>
        <w:t>damages,</w:t>
      </w:r>
      <w:r>
        <w:rPr>
          <w:spacing w:val="-7"/>
        </w:rPr>
        <w:t xml:space="preserve"> </w:t>
      </w:r>
      <w:r>
        <w:t>or</w:t>
      </w:r>
      <w:r>
        <w:rPr>
          <w:spacing w:val="-6"/>
        </w:rPr>
        <w:t xml:space="preserve"> </w:t>
      </w:r>
      <w:r>
        <w:t>other</w:t>
      </w:r>
      <w:r>
        <w:rPr>
          <w:spacing w:val="-7"/>
        </w:rPr>
        <w:t xml:space="preserve"> </w:t>
      </w:r>
      <w:r>
        <w:t>liabilities</w:t>
      </w:r>
      <w:r>
        <w:rPr>
          <w:spacing w:val="-7"/>
        </w:rPr>
        <w:t xml:space="preserve"> </w:t>
      </w:r>
      <w:r>
        <w:t>arising</w:t>
      </w:r>
      <w:r>
        <w:rPr>
          <w:spacing w:val="-7"/>
        </w:rPr>
        <w:t xml:space="preserve"> </w:t>
      </w:r>
      <w:r>
        <w:t>from</w:t>
      </w:r>
      <w:r>
        <w:rPr>
          <w:spacing w:val="-11"/>
        </w:rPr>
        <w:t xml:space="preserve"> </w:t>
      </w:r>
      <w:r>
        <w:t>the</w:t>
      </w:r>
      <w:r>
        <w:rPr>
          <w:spacing w:val="-11"/>
        </w:rPr>
        <w:t xml:space="preserve"> </w:t>
      </w:r>
      <w:r>
        <w:t>use</w:t>
      </w:r>
      <w:r>
        <w:rPr>
          <w:spacing w:val="-7"/>
        </w:rPr>
        <w:t xml:space="preserve"> </w:t>
      </w:r>
      <w:r>
        <w:t>of</w:t>
      </w:r>
      <w:r>
        <w:rPr>
          <w:spacing w:val="-12"/>
        </w:rPr>
        <w:t xml:space="preserve"> </w:t>
      </w:r>
      <w:r>
        <w:t>the</w:t>
      </w:r>
      <w:r>
        <w:rPr>
          <w:spacing w:val="-8"/>
        </w:rPr>
        <w:t xml:space="preserve"> </w:t>
      </w:r>
      <w:r>
        <w:t>Software, weights, or code.</w:t>
      </w:r>
    </w:p>
    <w:p w14:paraId="31108621" w14:textId="77777777" w:rsidR="00F458B8" w:rsidRDefault="00F458B8">
      <w:pPr>
        <w:pStyle w:val="BodyText"/>
        <w:spacing w:before="32"/>
      </w:pPr>
    </w:p>
    <w:p w14:paraId="31108622" w14:textId="77777777" w:rsidR="00F458B8" w:rsidRDefault="00B9769B">
      <w:pPr>
        <w:pStyle w:val="Heading1"/>
        <w:spacing w:line="252" w:lineRule="exact"/>
        <w:jc w:val="both"/>
      </w:pPr>
      <w:r>
        <w:rPr>
          <w:spacing w:val="-2"/>
        </w:rPr>
        <w:t>Out-of-Scope</w:t>
      </w:r>
      <w:r>
        <w:rPr>
          <w:spacing w:val="8"/>
        </w:rPr>
        <w:t xml:space="preserve"> </w:t>
      </w:r>
      <w:r>
        <w:rPr>
          <w:spacing w:val="-5"/>
        </w:rPr>
        <w:t>Use</w:t>
      </w:r>
    </w:p>
    <w:p w14:paraId="31108623" w14:textId="77777777" w:rsidR="00F458B8" w:rsidRDefault="00B9769B">
      <w:pPr>
        <w:pStyle w:val="BodyText"/>
        <w:spacing w:line="252" w:lineRule="exact"/>
        <w:ind w:left="162"/>
        <w:jc w:val="both"/>
      </w:pPr>
      <w:r>
        <w:t>The</w:t>
      </w:r>
      <w:r>
        <w:rPr>
          <w:spacing w:val="-9"/>
        </w:rPr>
        <w:t xml:space="preserve"> </w:t>
      </w:r>
      <w:r>
        <w:t>Software</w:t>
      </w:r>
      <w:r>
        <w:rPr>
          <w:spacing w:val="-9"/>
        </w:rPr>
        <w:t xml:space="preserve"> </w:t>
      </w:r>
      <w:r>
        <w:t>is</w:t>
      </w:r>
      <w:r>
        <w:rPr>
          <w:spacing w:val="-8"/>
        </w:rPr>
        <w:t xml:space="preserve"> </w:t>
      </w:r>
      <w:r>
        <w:t>not</w:t>
      </w:r>
      <w:r>
        <w:rPr>
          <w:spacing w:val="-7"/>
        </w:rPr>
        <w:t xml:space="preserve"> </w:t>
      </w:r>
      <w:r>
        <w:t>intended</w:t>
      </w:r>
      <w:r>
        <w:rPr>
          <w:spacing w:val="-8"/>
        </w:rPr>
        <w:t xml:space="preserve"> </w:t>
      </w:r>
      <w:r>
        <w:t>for</w:t>
      </w:r>
      <w:r>
        <w:rPr>
          <w:spacing w:val="-5"/>
        </w:rPr>
        <w:t xml:space="preserve"> </w:t>
      </w:r>
      <w:r>
        <w:t>use</w:t>
      </w:r>
      <w:r>
        <w:rPr>
          <w:spacing w:val="-10"/>
        </w:rPr>
        <w:t xml:space="preserve"> </w:t>
      </w:r>
      <w:r>
        <w:t>in</w:t>
      </w:r>
      <w:r>
        <w:rPr>
          <w:spacing w:val="-11"/>
        </w:rPr>
        <w:t xml:space="preserve"> </w:t>
      </w:r>
      <w:r>
        <w:t>math</w:t>
      </w:r>
      <w:r>
        <w:rPr>
          <w:spacing w:val="-10"/>
        </w:rPr>
        <w:t xml:space="preserve"> </w:t>
      </w:r>
      <w:r>
        <w:t>and</w:t>
      </w:r>
      <w:r>
        <w:rPr>
          <w:spacing w:val="-9"/>
        </w:rPr>
        <w:t xml:space="preserve"> </w:t>
      </w:r>
      <w:r>
        <w:t>coding</w:t>
      </w:r>
      <w:r>
        <w:rPr>
          <w:spacing w:val="-4"/>
        </w:rPr>
        <w:t xml:space="preserve"> </w:t>
      </w:r>
      <w:r>
        <w:rPr>
          <w:spacing w:val="-2"/>
        </w:rPr>
        <w:t>tasks.</w:t>
      </w:r>
    </w:p>
    <w:p w14:paraId="31108624" w14:textId="77777777" w:rsidR="00F458B8" w:rsidRDefault="00F458B8">
      <w:pPr>
        <w:pStyle w:val="BodyText"/>
      </w:pPr>
    </w:p>
    <w:p w14:paraId="69693CD7" w14:textId="6FBAA0CE" w:rsidR="00BF7E59" w:rsidRDefault="00BF7E59" w:rsidP="00BF7E59">
      <w:pPr>
        <w:pStyle w:val="Heading1"/>
        <w:spacing w:line="252" w:lineRule="exact"/>
        <w:jc w:val="both"/>
        <w:rPr>
          <w:spacing w:val="-2"/>
        </w:rPr>
      </w:pPr>
      <w:r>
        <w:rPr>
          <w:spacing w:val="-2"/>
        </w:rPr>
        <w:t xml:space="preserve">Acknowledgment </w:t>
      </w:r>
      <w:proofErr w:type="gramStart"/>
      <w:r>
        <w:rPr>
          <w:spacing w:val="-2"/>
        </w:rPr>
        <w:t>on</w:t>
      </w:r>
      <w:proofErr w:type="gramEnd"/>
      <w:r>
        <w:rPr>
          <w:spacing w:val="-2"/>
        </w:rPr>
        <w:t xml:space="preserve"> Use</w:t>
      </w:r>
    </w:p>
    <w:p w14:paraId="77867744" w14:textId="77777777" w:rsidR="00F61F98" w:rsidRDefault="00F61F98" w:rsidP="00BF7E59">
      <w:pPr>
        <w:pStyle w:val="Heading1"/>
        <w:spacing w:line="252" w:lineRule="exact"/>
        <w:jc w:val="both"/>
      </w:pPr>
    </w:p>
    <w:p w14:paraId="054FF40D" w14:textId="2453D61C" w:rsidR="00BF7E59" w:rsidRDefault="00F61F98" w:rsidP="00BF7E59">
      <w:pPr>
        <w:pStyle w:val="BodyText"/>
        <w:spacing w:line="252" w:lineRule="exact"/>
        <w:ind w:left="162"/>
        <w:jc w:val="both"/>
      </w:pPr>
      <w:r>
        <w:t xml:space="preserve">By using the Software or outputs generated by the Software in the development of any product, service, or other work, you agree to provide clear acknowledgment to the Software for its role in assisting with such development. Such acknowledgment should appear in a reasonable location associated with the product or service (e.g., “About” page, user guide, or other public-facing materials) and may include the following statement (or substantially similar language): </w:t>
      </w:r>
    </w:p>
    <w:p w14:paraId="6CF06873" w14:textId="77777777" w:rsidR="00F61F98" w:rsidRDefault="00F61F98" w:rsidP="00BF7E59">
      <w:pPr>
        <w:pStyle w:val="BodyText"/>
        <w:spacing w:line="252" w:lineRule="exact"/>
        <w:ind w:left="162"/>
        <w:jc w:val="both"/>
      </w:pPr>
    </w:p>
    <w:p w14:paraId="7F5363AF" w14:textId="63EC00D9" w:rsidR="00F61F98" w:rsidRDefault="00F61F98" w:rsidP="00BF7E59">
      <w:pPr>
        <w:pStyle w:val="BodyText"/>
        <w:spacing w:line="252" w:lineRule="exact"/>
        <w:ind w:left="162"/>
        <w:jc w:val="both"/>
      </w:pPr>
      <w:r w:rsidRPr="00F61F98">
        <w:t xml:space="preserve">"The development of this product/service was assisted by </w:t>
      </w:r>
      <w:proofErr w:type="spellStart"/>
      <w:r>
        <w:t>MERaLiON</w:t>
      </w:r>
      <w:proofErr w:type="spellEnd"/>
      <w:r w:rsidRPr="00F61F98">
        <w:t xml:space="preserve">, an AI model developed by </w:t>
      </w:r>
      <w:r>
        <w:t xml:space="preserve">the Agency for Science Technology </w:t>
      </w:r>
      <w:proofErr w:type="gramStart"/>
      <w:r>
        <w:t>And</w:t>
      </w:r>
      <w:proofErr w:type="gramEnd"/>
      <w:r>
        <w:t xml:space="preserve"> Research (“A*STAR”)</w:t>
      </w:r>
      <w:r w:rsidRPr="00F61F98">
        <w:t>."</w:t>
      </w:r>
    </w:p>
    <w:p w14:paraId="03F0AB92" w14:textId="42F2A700" w:rsidR="00F458B8" w:rsidRDefault="002C6CE1" w:rsidP="0056269D">
      <w:r>
        <w:br w:type="page"/>
      </w:r>
    </w:p>
    <w:p w14:paraId="31108627" w14:textId="1355FF72" w:rsidR="00F458B8" w:rsidRDefault="00B9769B">
      <w:pPr>
        <w:spacing w:before="1"/>
        <w:ind w:left="162"/>
        <w:rPr>
          <w:b/>
        </w:rPr>
      </w:pPr>
      <w:r>
        <w:rPr>
          <w:b/>
          <w:spacing w:val="-2"/>
          <w:u w:val="thick"/>
        </w:rPr>
        <w:lastRenderedPageBreak/>
        <w:t>ANNEX</w:t>
      </w:r>
    </w:p>
    <w:p w14:paraId="31108628" w14:textId="77777777" w:rsidR="00F458B8" w:rsidRDefault="00B9769B">
      <w:pPr>
        <w:spacing w:before="243"/>
        <w:ind w:left="162"/>
        <w:rPr>
          <w:b/>
        </w:rPr>
      </w:pPr>
      <w:r>
        <w:rPr>
          <w:b/>
          <w:u w:val="thick"/>
        </w:rPr>
        <w:t>The</w:t>
      </w:r>
      <w:r>
        <w:rPr>
          <w:b/>
          <w:spacing w:val="-8"/>
          <w:u w:val="thick"/>
        </w:rPr>
        <w:t xml:space="preserve"> </w:t>
      </w:r>
      <w:r>
        <w:rPr>
          <w:b/>
          <w:u w:val="thick"/>
        </w:rPr>
        <w:t>MIT</w:t>
      </w:r>
      <w:r>
        <w:rPr>
          <w:b/>
          <w:spacing w:val="2"/>
          <w:u w:val="thick"/>
        </w:rPr>
        <w:t xml:space="preserve"> </w:t>
      </w:r>
      <w:r>
        <w:rPr>
          <w:b/>
          <w:spacing w:val="-2"/>
          <w:u w:val="thick"/>
        </w:rPr>
        <w:t>License</w:t>
      </w:r>
    </w:p>
    <w:p w14:paraId="31108629" w14:textId="77777777" w:rsidR="00F458B8" w:rsidRDefault="00B9769B">
      <w:pPr>
        <w:spacing w:before="11"/>
        <w:ind w:left="162"/>
        <w:rPr>
          <w:rFonts w:ascii="Calibri"/>
          <w:sz w:val="24"/>
        </w:rPr>
      </w:pPr>
      <w:hyperlink r:id="rId10">
        <w:r>
          <w:rPr>
            <w:rFonts w:ascii="Calibri"/>
            <w:color w:val="0000FF"/>
            <w:spacing w:val="-2"/>
            <w:w w:val="105"/>
            <w:sz w:val="24"/>
          </w:rPr>
          <w:t>https://opensource.org/license/mit</w:t>
        </w:r>
      </w:hyperlink>
    </w:p>
    <w:p w14:paraId="3110862A" w14:textId="0E41A83A" w:rsidR="00F458B8" w:rsidRDefault="00B9769B">
      <w:pPr>
        <w:pStyle w:val="BodyText"/>
        <w:spacing w:before="288"/>
        <w:ind w:left="162"/>
      </w:pPr>
      <w:r>
        <w:rPr>
          <w:spacing w:val="-2"/>
        </w:rPr>
        <w:t>Copyright</w:t>
      </w:r>
      <w:r>
        <w:rPr>
          <w:spacing w:val="2"/>
        </w:rPr>
        <w:t xml:space="preserve"> </w:t>
      </w:r>
      <w:r w:rsidR="0056269D">
        <w:t>2025</w:t>
      </w:r>
      <w:r w:rsidR="0056269D">
        <w:rPr>
          <w:spacing w:val="-14"/>
        </w:rPr>
        <w:t xml:space="preserve"> </w:t>
      </w:r>
      <w:r w:rsidR="0056269D">
        <w:t>AGENCY</w:t>
      </w:r>
      <w:r w:rsidR="0056269D">
        <w:rPr>
          <w:spacing w:val="-11"/>
        </w:rPr>
        <w:t xml:space="preserve"> </w:t>
      </w:r>
      <w:r w:rsidR="0056269D">
        <w:t>FOR</w:t>
      </w:r>
      <w:r w:rsidR="0056269D">
        <w:rPr>
          <w:spacing w:val="-13"/>
        </w:rPr>
        <w:t xml:space="preserve"> </w:t>
      </w:r>
      <w:r w:rsidR="0056269D">
        <w:t>SCIENCE</w:t>
      </w:r>
      <w:r w:rsidR="0056269D">
        <w:rPr>
          <w:spacing w:val="-13"/>
        </w:rPr>
        <w:t xml:space="preserve"> </w:t>
      </w:r>
      <w:r w:rsidR="0056269D">
        <w:t>TECHNOLOGY</w:t>
      </w:r>
      <w:r w:rsidR="0056269D">
        <w:rPr>
          <w:spacing w:val="-12"/>
        </w:rPr>
        <w:t xml:space="preserve"> </w:t>
      </w:r>
      <w:r w:rsidR="0056269D">
        <w:t>AND</w:t>
      </w:r>
      <w:r w:rsidR="0056269D">
        <w:rPr>
          <w:spacing w:val="-13"/>
        </w:rPr>
        <w:t xml:space="preserve"> </w:t>
      </w:r>
      <w:r w:rsidR="0056269D">
        <w:rPr>
          <w:spacing w:val="-2"/>
        </w:rPr>
        <w:t>RESEARCH</w:t>
      </w:r>
    </w:p>
    <w:p w14:paraId="3110862B" w14:textId="77777777" w:rsidR="00F458B8" w:rsidRDefault="00F458B8">
      <w:pPr>
        <w:pStyle w:val="BodyText"/>
        <w:spacing w:before="109"/>
      </w:pPr>
    </w:p>
    <w:p w14:paraId="3110862C" w14:textId="77777777" w:rsidR="00F458B8" w:rsidRDefault="00B9769B">
      <w:pPr>
        <w:pStyle w:val="BodyText"/>
        <w:ind w:left="162" w:right="170"/>
        <w:jc w:val="both"/>
      </w:pPr>
      <w:r>
        <w:t>Permission is hereby granted,</w:t>
      </w:r>
      <w:r>
        <w:rPr>
          <w:spacing w:val="-2"/>
        </w:rPr>
        <w:t xml:space="preserve"> </w:t>
      </w:r>
      <w:r>
        <w:t>free</w:t>
      </w:r>
      <w:r>
        <w:rPr>
          <w:spacing w:val="-1"/>
        </w:rPr>
        <w:t xml:space="preserve"> </w:t>
      </w:r>
      <w:r>
        <w:t>of charge, to any person</w:t>
      </w:r>
      <w:r>
        <w:rPr>
          <w:spacing w:val="-3"/>
        </w:rPr>
        <w:t xml:space="preserve"> </w:t>
      </w:r>
      <w:r>
        <w:t>obtaining a</w:t>
      </w:r>
      <w:r>
        <w:rPr>
          <w:spacing w:val="-2"/>
        </w:rPr>
        <w:t xml:space="preserve"> </w:t>
      </w:r>
      <w:r>
        <w:t>copy of</w:t>
      </w:r>
      <w:r>
        <w:rPr>
          <w:spacing w:val="-2"/>
        </w:rPr>
        <w:t xml:space="preserve"> </w:t>
      </w:r>
      <w:r>
        <w:t>this</w:t>
      </w:r>
      <w:r>
        <w:rPr>
          <w:spacing w:val="-2"/>
        </w:rPr>
        <w:t xml:space="preserve"> </w:t>
      </w:r>
      <w:r>
        <w:t>software and</w:t>
      </w:r>
      <w:r>
        <w:rPr>
          <w:spacing w:val="-16"/>
        </w:rPr>
        <w:t xml:space="preserve"> </w:t>
      </w:r>
      <w:r>
        <w:t>associated</w:t>
      </w:r>
      <w:r>
        <w:rPr>
          <w:spacing w:val="-15"/>
        </w:rPr>
        <w:t xml:space="preserve"> </w:t>
      </w:r>
      <w:r>
        <w:t>documentation</w:t>
      </w:r>
      <w:r>
        <w:rPr>
          <w:spacing w:val="-15"/>
        </w:rPr>
        <w:t xml:space="preserve"> </w:t>
      </w:r>
      <w:r>
        <w:t>files</w:t>
      </w:r>
      <w:r>
        <w:rPr>
          <w:spacing w:val="-16"/>
        </w:rPr>
        <w:t xml:space="preserve"> </w:t>
      </w:r>
      <w:r>
        <w:t>(the</w:t>
      </w:r>
      <w:r>
        <w:rPr>
          <w:spacing w:val="-15"/>
        </w:rPr>
        <w:t xml:space="preserve"> </w:t>
      </w:r>
      <w:r>
        <w:t>“Software”),</w:t>
      </w:r>
      <w:r>
        <w:rPr>
          <w:spacing w:val="-15"/>
        </w:rPr>
        <w:t xml:space="preserve"> </w:t>
      </w:r>
      <w:r>
        <w:t>to</w:t>
      </w:r>
      <w:r>
        <w:rPr>
          <w:spacing w:val="-15"/>
        </w:rPr>
        <w:t xml:space="preserve"> </w:t>
      </w:r>
      <w:r>
        <w:t>deal</w:t>
      </w:r>
      <w:r>
        <w:rPr>
          <w:spacing w:val="-16"/>
        </w:rPr>
        <w:t xml:space="preserve"> </w:t>
      </w:r>
      <w:r>
        <w:t>in</w:t>
      </w:r>
      <w:r>
        <w:rPr>
          <w:spacing w:val="-15"/>
        </w:rPr>
        <w:t xml:space="preserve"> </w:t>
      </w:r>
      <w:r>
        <w:t>the</w:t>
      </w:r>
      <w:r>
        <w:rPr>
          <w:spacing w:val="-15"/>
        </w:rPr>
        <w:t xml:space="preserve"> </w:t>
      </w:r>
      <w:r>
        <w:t>Software</w:t>
      </w:r>
      <w:r>
        <w:rPr>
          <w:spacing w:val="-16"/>
        </w:rPr>
        <w:t xml:space="preserve"> </w:t>
      </w:r>
      <w:r>
        <w:t>without</w:t>
      </w:r>
      <w:r>
        <w:rPr>
          <w:spacing w:val="-15"/>
        </w:rPr>
        <w:t xml:space="preserve"> </w:t>
      </w:r>
      <w:r>
        <w:t>restriction, including without limitation the rights to use, copy, modify, merge, publish, distribute, sublicense,</w:t>
      </w:r>
      <w:r>
        <w:rPr>
          <w:spacing w:val="-1"/>
        </w:rPr>
        <w:t xml:space="preserve"> </w:t>
      </w:r>
      <w:r>
        <w:t>and/or</w:t>
      </w:r>
      <w:r>
        <w:rPr>
          <w:spacing w:val="-7"/>
        </w:rPr>
        <w:t xml:space="preserve"> </w:t>
      </w:r>
      <w:r>
        <w:t>sell</w:t>
      </w:r>
      <w:r>
        <w:rPr>
          <w:spacing w:val="-8"/>
        </w:rPr>
        <w:t xml:space="preserve"> </w:t>
      </w:r>
      <w:r>
        <w:t>copies</w:t>
      </w:r>
      <w:r>
        <w:rPr>
          <w:spacing w:val="-4"/>
        </w:rPr>
        <w:t xml:space="preserve"> </w:t>
      </w:r>
      <w:r>
        <w:t>of</w:t>
      </w:r>
      <w:r>
        <w:rPr>
          <w:spacing w:val="-8"/>
        </w:rPr>
        <w:t xml:space="preserve"> </w:t>
      </w:r>
      <w:r>
        <w:t>the</w:t>
      </w:r>
      <w:r>
        <w:rPr>
          <w:spacing w:val="-8"/>
        </w:rPr>
        <w:t xml:space="preserve"> </w:t>
      </w:r>
      <w:r>
        <w:t>Software,</w:t>
      </w:r>
      <w:r>
        <w:rPr>
          <w:spacing w:val="-4"/>
        </w:rPr>
        <w:t xml:space="preserve"> </w:t>
      </w:r>
      <w:r>
        <w:t>and</w:t>
      </w:r>
      <w:r>
        <w:rPr>
          <w:spacing w:val="-4"/>
        </w:rPr>
        <w:t xml:space="preserve"> </w:t>
      </w:r>
      <w:r>
        <w:t>to</w:t>
      </w:r>
      <w:r>
        <w:rPr>
          <w:spacing w:val="-8"/>
        </w:rPr>
        <w:t xml:space="preserve"> </w:t>
      </w:r>
      <w:r>
        <w:t>permit</w:t>
      </w:r>
      <w:r>
        <w:rPr>
          <w:spacing w:val="-4"/>
        </w:rPr>
        <w:t xml:space="preserve"> </w:t>
      </w:r>
      <w:r>
        <w:t>persons</w:t>
      </w:r>
      <w:r>
        <w:rPr>
          <w:spacing w:val="-11"/>
        </w:rPr>
        <w:t xml:space="preserve"> </w:t>
      </w:r>
      <w:r>
        <w:t>to</w:t>
      </w:r>
      <w:r>
        <w:rPr>
          <w:spacing w:val="-10"/>
        </w:rPr>
        <w:t xml:space="preserve"> </w:t>
      </w:r>
      <w:r>
        <w:t>whom</w:t>
      </w:r>
      <w:r>
        <w:rPr>
          <w:spacing w:val="-5"/>
        </w:rPr>
        <w:t xml:space="preserve"> </w:t>
      </w:r>
      <w:r>
        <w:t>the</w:t>
      </w:r>
      <w:r>
        <w:rPr>
          <w:spacing w:val="-8"/>
        </w:rPr>
        <w:t xml:space="preserve"> </w:t>
      </w:r>
      <w:r>
        <w:t>Software</w:t>
      </w:r>
      <w:r>
        <w:rPr>
          <w:spacing w:val="-6"/>
        </w:rPr>
        <w:t xml:space="preserve"> </w:t>
      </w:r>
      <w:r>
        <w:t>is furnished to do so, subject to the following conditions:</w:t>
      </w:r>
    </w:p>
    <w:p w14:paraId="3110862D" w14:textId="77777777" w:rsidR="00F458B8" w:rsidRDefault="00F458B8">
      <w:pPr>
        <w:pStyle w:val="BodyText"/>
        <w:spacing w:before="102"/>
      </w:pPr>
    </w:p>
    <w:p w14:paraId="3110862E" w14:textId="77777777" w:rsidR="00F458B8" w:rsidRDefault="00B9769B">
      <w:pPr>
        <w:pStyle w:val="BodyText"/>
        <w:ind w:left="162" w:right="176"/>
        <w:jc w:val="both"/>
      </w:pPr>
      <w:r>
        <w:t>The above copyright notice and this permission notice shall be included in all copies or substantial portions of the Software.</w:t>
      </w:r>
    </w:p>
    <w:p w14:paraId="3110862F" w14:textId="77777777" w:rsidR="00F458B8" w:rsidRDefault="00F458B8">
      <w:pPr>
        <w:pStyle w:val="BodyText"/>
        <w:spacing w:before="110"/>
      </w:pPr>
    </w:p>
    <w:p w14:paraId="6AEDCA3A" w14:textId="77777777" w:rsidR="006436B9" w:rsidRDefault="00B9769B" w:rsidP="006436B9">
      <w:pPr>
        <w:pStyle w:val="BodyText"/>
        <w:ind w:left="162" w:right="168"/>
        <w:jc w:val="both"/>
      </w:pPr>
      <w:r>
        <w:t>THE</w:t>
      </w:r>
      <w:r>
        <w:rPr>
          <w:spacing w:val="-10"/>
        </w:rPr>
        <w:t xml:space="preserve"> </w:t>
      </w:r>
      <w:r>
        <w:t>SOFTWARE</w:t>
      </w:r>
      <w:r>
        <w:rPr>
          <w:spacing w:val="-12"/>
        </w:rPr>
        <w:t xml:space="preserve"> </w:t>
      </w:r>
      <w:r>
        <w:t>IS</w:t>
      </w:r>
      <w:r>
        <w:rPr>
          <w:spacing w:val="-10"/>
        </w:rPr>
        <w:t xml:space="preserve"> </w:t>
      </w:r>
      <w:r>
        <w:t>PROVIDED</w:t>
      </w:r>
      <w:r>
        <w:rPr>
          <w:spacing w:val="-13"/>
        </w:rPr>
        <w:t xml:space="preserve"> </w:t>
      </w:r>
      <w:r>
        <w:t>“AS</w:t>
      </w:r>
      <w:r>
        <w:rPr>
          <w:spacing w:val="-8"/>
        </w:rPr>
        <w:t xml:space="preserve"> </w:t>
      </w:r>
      <w:r>
        <w:t>IS”,</w:t>
      </w:r>
      <w:r>
        <w:rPr>
          <w:spacing w:val="-10"/>
        </w:rPr>
        <w:t xml:space="preserve"> </w:t>
      </w:r>
      <w:r>
        <w:t>WITHOUT</w:t>
      </w:r>
      <w:r>
        <w:rPr>
          <w:spacing w:val="-6"/>
        </w:rPr>
        <w:t xml:space="preserve"> </w:t>
      </w:r>
      <w:r>
        <w:t>WARRANTY</w:t>
      </w:r>
      <w:r>
        <w:rPr>
          <w:spacing w:val="-11"/>
        </w:rPr>
        <w:t xml:space="preserve"> </w:t>
      </w:r>
      <w:r>
        <w:t>OF</w:t>
      </w:r>
      <w:r>
        <w:rPr>
          <w:spacing w:val="-9"/>
        </w:rPr>
        <w:t xml:space="preserve"> </w:t>
      </w:r>
      <w:r>
        <w:t>ANY</w:t>
      </w:r>
      <w:r>
        <w:rPr>
          <w:spacing w:val="-10"/>
        </w:rPr>
        <w:t xml:space="preserve"> </w:t>
      </w:r>
      <w:r>
        <w:t>KIND,</w:t>
      </w:r>
      <w:r>
        <w:rPr>
          <w:spacing w:val="-8"/>
        </w:rPr>
        <w:t xml:space="preserve"> </w:t>
      </w:r>
      <w:r>
        <w:t>EXPRESS OR IMPLIED, INCLUDING BUT NOT LIMITED TO THE WARRANTIES OF MERCHANTABILITY, FITNESS FOR A PARTICULAR PURPOSE AND NONINFRINGEMENT.</w:t>
      </w:r>
      <w:r>
        <w:rPr>
          <w:spacing w:val="-1"/>
        </w:rPr>
        <w:t xml:space="preserve"> </w:t>
      </w:r>
      <w:r>
        <w:t>IN NO EVENT SHALL THE AUTHORS OR COPYRIGHT HOLDERS BE</w:t>
      </w:r>
      <w:r>
        <w:rPr>
          <w:spacing w:val="-16"/>
        </w:rPr>
        <w:t xml:space="preserve"> </w:t>
      </w:r>
      <w:r>
        <w:t>LIABLE</w:t>
      </w:r>
      <w:r>
        <w:rPr>
          <w:spacing w:val="-13"/>
        </w:rPr>
        <w:t xml:space="preserve"> </w:t>
      </w:r>
      <w:r>
        <w:t>FOR</w:t>
      </w:r>
      <w:r>
        <w:rPr>
          <w:spacing w:val="-15"/>
        </w:rPr>
        <w:t xml:space="preserve"> </w:t>
      </w:r>
      <w:r>
        <w:t>ANY</w:t>
      </w:r>
      <w:r>
        <w:rPr>
          <w:spacing w:val="-14"/>
        </w:rPr>
        <w:t xml:space="preserve"> </w:t>
      </w:r>
      <w:r>
        <w:t>CLAIM,</w:t>
      </w:r>
      <w:r>
        <w:rPr>
          <w:spacing w:val="-10"/>
        </w:rPr>
        <w:t xml:space="preserve"> </w:t>
      </w:r>
      <w:r>
        <w:t>DAMAGES</w:t>
      </w:r>
      <w:r>
        <w:rPr>
          <w:spacing w:val="-15"/>
        </w:rPr>
        <w:t xml:space="preserve"> </w:t>
      </w:r>
      <w:r>
        <w:t>OR</w:t>
      </w:r>
      <w:r>
        <w:rPr>
          <w:spacing w:val="-15"/>
        </w:rPr>
        <w:t xml:space="preserve"> </w:t>
      </w:r>
      <w:r>
        <w:t>OTHER</w:t>
      </w:r>
      <w:r>
        <w:rPr>
          <w:spacing w:val="-13"/>
        </w:rPr>
        <w:t xml:space="preserve"> </w:t>
      </w:r>
      <w:r>
        <w:t>LIABILITY,</w:t>
      </w:r>
      <w:r>
        <w:rPr>
          <w:spacing w:val="-16"/>
        </w:rPr>
        <w:t xml:space="preserve"> </w:t>
      </w:r>
      <w:r>
        <w:t>WHETHER</w:t>
      </w:r>
      <w:r>
        <w:rPr>
          <w:spacing w:val="-14"/>
        </w:rPr>
        <w:t xml:space="preserve"> </w:t>
      </w:r>
      <w:r>
        <w:t>IN</w:t>
      </w:r>
      <w:r>
        <w:rPr>
          <w:spacing w:val="-16"/>
        </w:rPr>
        <w:t xml:space="preserve"> </w:t>
      </w:r>
      <w:r>
        <w:t>AN</w:t>
      </w:r>
      <w:r>
        <w:rPr>
          <w:spacing w:val="-12"/>
        </w:rPr>
        <w:t xml:space="preserve"> </w:t>
      </w:r>
      <w:r>
        <w:t>ACTION OF CONTRACT, TORT</w:t>
      </w:r>
      <w:r>
        <w:rPr>
          <w:spacing w:val="-6"/>
        </w:rPr>
        <w:t xml:space="preserve"> </w:t>
      </w:r>
      <w:r>
        <w:t>OR</w:t>
      </w:r>
      <w:r>
        <w:rPr>
          <w:spacing w:val="-4"/>
        </w:rPr>
        <w:t xml:space="preserve"> </w:t>
      </w:r>
      <w:r>
        <w:t>OTHERWISE, ARISING FROM, OUT</w:t>
      </w:r>
      <w:r>
        <w:rPr>
          <w:spacing w:val="-2"/>
        </w:rPr>
        <w:t xml:space="preserve"> </w:t>
      </w:r>
      <w:r>
        <w:t>OF</w:t>
      </w:r>
      <w:r>
        <w:rPr>
          <w:spacing w:val="-6"/>
        </w:rPr>
        <w:t xml:space="preserve"> </w:t>
      </w:r>
      <w:r>
        <w:t>OR</w:t>
      </w:r>
      <w:r>
        <w:rPr>
          <w:spacing w:val="-2"/>
        </w:rPr>
        <w:t xml:space="preserve"> </w:t>
      </w:r>
      <w:r>
        <w:t>IN</w:t>
      </w:r>
      <w:r>
        <w:rPr>
          <w:spacing w:val="-2"/>
        </w:rPr>
        <w:t xml:space="preserve"> </w:t>
      </w:r>
      <w:r>
        <w:t>CONNECTION WITH THE SOFTWARE OR THE USE OR OTHER DEALINGS IN THE SOFTWARE.</w:t>
      </w:r>
    </w:p>
    <w:p w14:paraId="402D8B77" w14:textId="2E4C3A95" w:rsidR="006436B9" w:rsidRDefault="002C6CE1" w:rsidP="002C6CE1">
      <w:pPr>
        <w:pStyle w:val="BodyText"/>
        <w:ind w:left="162" w:right="168"/>
        <w:jc w:val="both"/>
      </w:pPr>
      <w:r>
        <w:br w:type="page"/>
      </w:r>
    </w:p>
    <w:p w14:paraId="31108632" w14:textId="3F740D34" w:rsidR="00F458B8" w:rsidRDefault="00B9769B" w:rsidP="006436B9">
      <w:pPr>
        <w:pStyle w:val="BodyText"/>
        <w:ind w:left="162" w:right="168"/>
        <w:jc w:val="both"/>
        <w:rPr>
          <w:b/>
        </w:rPr>
      </w:pPr>
      <w:r>
        <w:rPr>
          <w:b/>
          <w:u w:val="thick"/>
        </w:rPr>
        <w:lastRenderedPageBreak/>
        <w:t>Gemma</w:t>
      </w:r>
      <w:r>
        <w:rPr>
          <w:b/>
          <w:spacing w:val="-4"/>
          <w:u w:val="thick"/>
        </w:rPr>
        <w:t xml:space="preserve"> </w:t>
      </w:r>
      <w:r>
        <w:rPr>
          <w:b/>
          <w:u w:val="thick"/>
        </w:rPr>
        <w:t>Community</w:t>
      </w:r>
      <w:r>
        <w:rPr>
          <w:b/>
          <w:spacing w:val="-7"/>
          <w:u w:val="thick"/>
        </w:rPr>
        <w:t xml:space="preserve"> </w:t>
      </w:r>
      <w:r>
        <w:rPr>
          <w:b/>
          <w:spacing w:val="-2"/>
          <w:u w:val="thick"/>
        </w:rPr>
        <w:t>License</w:t>
      </w:r>
    </w:p>
    <w:p w14:paraId="31108633" w14:textId="77777777" w:rsidR="00F458B8" w:rsidRDefault="00B9769B">
      <w:pPr>
        <w:pStyle w:val="BodyText"/>
        <w:spacing w:before="1"/>
        <w:ind w:left="162"/>
      </w:pPr>
      <w:hyperlink r:id="rId11">
        <w:r>
          <w:rPr>
            <w:color w:val="467785"/>
            <w:spacing w:val="-2"/>
            <w:u w:val="single" w:color="467785"/>
          </w:rPr>
          <w:t>https://ai.google.dev/gemma/terms</w:t>
        </w:r>
      </w:hyperlink>
    </w:p>
    <w:p w14:paraId="31108634" w14:textId="77777777" w:rsidR="00F458B8" w:rsidRDefault="00F458B8">
      <w:pPr>
        <w:pStyle w:val="BodyText"/>
        <w:spacing w:before="27"/>
      </w:pPr>
    </w:p>
    <w:p w14:paraId="31108635" w14:textId="77777777" w:rsidR="00F458B8" w:rsidRDefault="00B9769B">
      <w:pPr>
        <w:pStyle w:val="Heading1"/>
      </w:pPr>
      <w:r>
        <w:t>Gemma</w:t>
      </w:r>
      <w:r>
        <w:rPr>
          <w:spacing w:val="-8"/>
        </w:rPr>
        <w:t xml:space="preserve"> </w:t>
      </w:r>
      <w:r>
        <w:t>Terms</w:t>
      </w:r>
      <w:r>
        <w:rPr>
          <w:spacing w:val="-8"/>
        </w:rPr>
        <w:t xml:space="preserve"> </w:t>
      </w:r>
      <w:r>
        <w:t>of</w:t>
      </w:r>
      <w:r>
        <w:rPr>
          <w:spacing w:val="-4"/>
        </w:rPr>
        <w:t xml:space="preserve"> </w:t>
      </w:r>
      <w:r>
        <w:rPr>
          <w:spacing w:val="-5"/>
        </w:rPr>
        <w:t>Use</w:t>
      </w:r>
    </w:p>
    <w:p w14:paraId="31108636" w14:textId="77777777" w:rsidR="00F458B8" w:rsidRDefault="00F458B8">
      <w:pPr>
        <w:pStyle w:val="BodyText"/>
        <w:spacing w:before="103"/>
        <w:rPr>
          <w:b/>
        </w:rPr>
      </w:pPr>
    </w:p>
    <w:p w14:paraId="31108637" w14:textId="77777777" w:rsidR="00F458B8" w:rsidRDefault="00B9769B">
      <w:pPr>
        <w:pStyle w:val="BodyText"/>
        <w:ind w:left="162"/>
      </w:pPr>
      <w:r>
        <w:t>Last</w:t>
      </w:r>
      <w:r>
        <w:rPr>
          <w:spacing w:val="-8"/>
        </w:rPr>
        <w:t xml:space="preserve"> </w:t>
      </w:r>
      <w:r>
        <w:t>modified:</w:t>
      </w:r>
      <w:r>
        <w:rPr>
          <w:spacing w:val="-4"/>
        </w:rPr>
        <w:t xml:space="preserve"> </w:t>
      </w:r>
      <w:r>
        <w:t>March</w:t>
      </w:r>
      <w:r>
        <w:rPr>
          <w:spacing w:val="-4"/>
        </w:rPr>
        <w:t xml:space="preserve"> </w:t>
      </w:r>
      <w:r>
        <w:t>24,</w:t>
      </w:r>
      <w:r>
        <w:rPr>
          <w:spacing w:val="-5"/>
        </w:rPr>
        <w:t xml:space="preserve"> </w:t>
      </w:r>
      <w:r>
        <w:rPr>
          <w:spacing w:val="-4"/>
        </w:rPr>
        <w:t>2025</w:t>
      </w:r>
    </w:p>
    <w:p w14:paraId="31108638" w14:textId="77777777" w:rsidR="00F458B8" w:rsidRDefault="00F458B8">
      <w:pPr>
        <w:pStyle w:val="BodyText"/>
        <w:spacing w:before="106"/>
      </w:pPr>
    </w:p>
    <w:p w14:paraId="31108639" w14:textId="77777777" w:rsidR="00F458B8" w:rsidRDefault="00B9769B">
      <w:pPr>
        <w:pStyle w:val="BodyText"/>
        <w:ind w:left="162" w:right="97"/>
      </w:pPr>
      <w:r>
        <w:t>By</w:t>
      </w:r>
      <w:r>
        <w:rPr>
          <w:spacing w:val="-16"/>
        </w:rPr>
        <w:t xml:space="preserve"> </w:t>
      </w:r>
      <w:r>
        <w:t>using,</w:t>
      </w:r>
      <w:r>
        <w:rPr>
          <w:spacing w:val="-14"/>
        </w:rPr>
        <w:t xml:space="preserve"> </w:t>
      </w:r>
      <w:r>
        <w:t>reproducing,</w:t>
      </w:r>
      <w:r>
        <w:rPr>
          <w:spacing w:val="-14"/>
        </w:rPr>
        <w:t xml:space="preserve"> </w:t>
      </w:r>
      <w:r>
        <w:t>modifying,</w:t>
      </w:r>
      <w:r>
        <w:rPr>
          <w:spacing w:val="-14"/>
        </w:rPr>
        <w:t xml:space="preserve"> </w:t>
      </w:r>
      <w:r>
        <w:t>distributing,</w:t>
      </w:r>
      <w:r>
        <w:rPr>
          <w:spacing w:val="-12"/>
        </w:rPr>
        <w:t xml:space="preserve"> </w:t>
      </w:r>
      <w:r>
        <w:t>performing</w:t>
      </w:r>
      <w:r>
        <w:rPr>
          <w:spacing w:val="-15"/>
        </w:rPr>
        <w:t xml:space="preserve"> </w:t>
      </w:r>
      <w:r>
        <w:t>or</w:t>
      </w:r>
      <w:r>
        <w:rPr>
          <w:spacing w:val="-16"/>
        </w:rPr>
        <w:t xml:space="preserve"> </w:t>
      </w:r>
      <w:r>
        <w:t>displaying</w:t>
      </w:r>
      <w:r>
        <w:rPr>
          <w:spacing w:val="-14"/>
        </w:rPr>
        <w:t xml:space="preserve"> </w:t>
      </w:r>
      <w:r>
        <w:t>any</w:t>
      </w:r>
      <w:r>
        <w:rPr>
          <w:spacing w:val="-16"/>
        </w:rPr>
        <w:t xml:space="preserve"> </w:t>
      </w:r>
      <w:r>
        <w:t>portion</w:t>
      </w:r>
      <w:r>
        <w:rPr>
          <w:spacing w:val="-14"/>
        </w:rPr>
        <w:t xml:space="preserve"> </w:t>
      </w:r>
      <w:r>
        <w:t>or</w:t>
      </w:r>
      <w:r>
        <w:rPr>
          <w:spacing w:val="-16"/>
        </w:rPr>
        <w:t xml:space="preserve"> </w:t>
      </w:r>
      <w:r>
        <w:t>element of</w:t>
      </w:r>
      <w:r>
        <w:rPr>
          <w:spacing w:val="26"/>
        </w:rPr>
        <w:t xml:space="preserve"> </w:t>
      </w:r>
      <w:r>
        <w:t>Gemma,</w:t>
      </w:r>
      <w:r>
        <w:rPr>
          <w:spacing w:val="28"/>
        </w:rPr>
        <w:t xml:space="preserve"> </w:t>
      </w:r>
      <w:r>
        <w:t>Model</w:t>
      </w:r>
      <w:r>
        <w:rPr>
          <w:spacing w:val="27"/>
        </w:rPr>
        <w:t xml:space="preserve"> </w:t>
      </w:r>
      <w:r>
        <w:t>Derivatives</w:t>
      </w:r>
      <w:r>
        <w:rPr>
          <w:spacing w:val="30"/>
        </w:rPr>
        <w:t xml:space="preserve"> </w:t>
      </w:r>
      <w:proofErr w:type="gramStart"/>
      <w:r>
        <w:t>including</w:t>
      </w:r>
      <w:proofErr w:type="gramEnd"/>
      <w:r>
        <w:rPr>
          <w:spacing w:val="30"/>
        </w:rPr>
        <w:t xml:space="preserve"> </w:t>
      </w:r>
      <w:r>
        <w:t>via</w:t>
      </w:r>
      <w:r>
        <w:rPr>
          <w:spacing w:val="29"/>
        </w:rPr>
        <w:t xml:space="preserve"> </w:t>
      </w:r>
      <w:r>
        <w:t>any</w:t>
      </w:r>
      <w:r>
        <w:rPr>
          <w:spacing w:val="26"/>
        </w:rPr>
        <w:t xml:space="preserve"> </w:t>
      </w:r>
      <w:r>
        <w:t>Hosted</w:t>
      </w:r>
      <w:r>
        <w:rPr>
          <w:spacing w:val="30"/>
        </w:rPr>
        <w:t xml:space="preserve"> </w:t>
      </w:r>
      <w:r>
        <w:t>Service,</w:t>
      </w:r>
      <w:r>
        <w:rPr>
          <w:spacing w:val="26"/>
        </w:rPr>
        <w:t xml:space="preserve"> </w:t>
      </w:r>
      <w:r>
        <w:t>(each</w:t>
      </w:r>
      <w:r>
        <w:rPr>
          <w:spacing w:val="24"/>
        </w:rPr>
        <w:t xml:space="preserve"> </w:t>
      </w:r>
      <w:r>
        <w:t>as</w:t>
      </w:r>
      <w:r>
        <w:rPr>
          <w:spacing w:val="32"/>
        </w:rPr>
        <w:t xml:space="preserve"> </w:t>
      </w:r>
      <w:r>
        <w:t>defined</w:t>
      </w:r>
      <w:r>
        <w:rPr>
          <w:spacing w:val="27"/>
        </w:rPr>
        <w:t xml:space="preserve"> </w:t>
      </w:r>
      <w:r>
        <w:t>below)</w:t>
      </w:r>
    </w:p>
    <w:p w14:paraId="3110863A" w14:textId="77777777" w:rsidR="00F458B8" w:rsidRDefault="00B9769B">
      <w:pPr>
        <w:pStyle w:val="BodyText"/>
        <w:spacing w:before="68"/>
        <w:ind w:left="162"/>
      </w:pPr>
      <w:r>
        <w:t>(collectively,</w:t>
      </w:r>
      <w:r>
        <w:rPr>
          <w:spacing w:val="-16"/>
        </w:rPr>
        <w:t xml:space="preserve"> </w:t>
      </w:r>
      <w:r>
        <w:t>the</w:t>
      </w:r>
      <w:r>
        <w:rPr>
          <w:spacing w:val="-17"/>
        </w:rPr>
        <w:t xml:space="preserve"> </w:t>
      </w:r>
      <w:r>
        <w:t>"</w:t>
      </w:r>
      <w:r>
        <w:rPr>
          <w:b/>
        </w:rPr>
        <w:t>Gemma</w:t>
      </w:r>
      <w:r>
        <w:rPr>
          <w:b/>
          <w:spacing w:val="-15"/>
        </w:rPr>
        <w:t xml:space="preserve"> </w:t>
      </w:r>
      <w:r>
        <w:rPr>
          <w:b/>
        </w:rPr>
        <w:t>Services</w:t>
      </w:r>
      <w:r>
        <w:t>")</w:t>
      </w:r>
      <w:r>
        <w:rPr>
          <w:spacing w:val="-15"/>
        </w:rPr>
        <w:t xml:space="preserve"> </w:t>
      </w:r>
      <w:r>
        <w:t>or</w:t>
      </w:r>
      <w:r>
        <w:rPr>
          <w:spacing w:val="-16"/>
        </w:rPr>
        <w:t xml:space="preserve"> </w:t>
      </w:r>
      <w:r>
        <w:t>otherwise</w:t>
      </w:r>
      <w:r>
        <w:rPr>
          <w:spacing w:val="-15"/>
        </w:rPr>
        <w:t xml:space="preserve"> </w:t>
      </w:r>
      <w:r>
        <w:t>accepting</w:t>
      </w:r>
      <w:r>
        <w:rPr>
          <w:spacing w:val="-17"/>
        </w:rPr>
        <w:t xml:space="preserve"> </w:t>
      </w:r>
      <w:r>
        <w:t>the</w:t>
      </w:r>
      <w:r>
        <w:rPr>
          <w:spacing w:val="-15"/>
        </w:rPr>
        <w:t xml:space="preserve"> </w:t>
      </w:r>
      <w:r>
        <w:t>terms</w:t>
      </w:r>
      <w:r>
        <w:rPr>
          <w:spacing w:val="-15"/>
        </w:rPr>
        <w:t xml:space="preserve"> </w:t>
      </w:r>
      <w:r>
        <w:t>of</w:t>
      </w:r>
      <w:r>
        <w:rPr>
          <w:spacing w:val="-16"/>
        </w:rPr>
        <w:t xml:space="preserve"> </w:t>
      </w:r>
      <w:r>
        <w:t>this</w:t>
      </w:r>
      <w:r>
        <w:rPr>
          <w:spacing w:val="-15"/>
        </w:rPr>
        <w:t xml:space="preserve"> </w:t>
      </w:r>
      <w:r>
        <w:t>Agreement,</w:t>
      </w:r>
      <w:r>
        <w:rPr>
          <w:spacing w:val="-15"/>
        </w:rPr>
        <w:t xml:space="preserve"> </w:t>
      </w:r>
      <w:r>
        <w:t>you agree to be bound by this Agreement.</w:t>
      </w:r>
    </w:p>
    <w:p w14:paraId="3110863B" w14:textId="77777777" w:rsidR="00F458B8" w:rsidRDefault="00F458B8">
      <w:pPr>
        <w:pStyle w:val="BodyText"/>
        <w:spacing w:before="105"/>
      </w:pPr>
    </w:p>
    <w:p w14:paraId="3110863C" w14:textId="77777777" w:rsidR="00F458B8" w:rsidRDefault="00B9769B">
      <w:pPr>
        <w:pStyle w:val="Heading1"/>
      </w:pPr>
      <w:r>
        <w:t>Section</w:t>
      </w:r>
      <w:r>
        <w:rPr>
          <w:spacing w:val="-9"/>
        </w:rPr>
        <w:t xml:space="preserve"> </w:t>
      </w:r>
      <w:r>
        <w:t>1:</w:t>
      </w:r>
      <w:r>
        <w:rPr>
          <w:spacing w:val="-3"/>
        </w:rPr>
        <w:t xml:space="preserve"> </w:t>
      </w:r>
      <w:r>
        <w:rPr>
          <w:spacing w:val="-2"/>
        </w:rPr>
        <w:t>DEFINITIONS</w:t>
      </w:r>
    </w:p>
    <w:p w14:paraId="3110863D" w14:textId="77777777" w:rsidR="00F458B8" w:rsidRDefault="00F458B8">
      <w:pPr>
        <w:pStyle w:val="BodyText"/>
        <w:spacing w:before="106"/>
        <w:rPr>
          <w:b/>
        </w:rPr>
      </w:pPr>
    </w:p>
    <w:p w14:paraId="3110863E" w14:textId="77777777" w:rsidR="00F458B8" w:rsidRDefault="00B9769B">
      <w:pPr>
        <w:ind w:left="162"/>
        <w:jc w:val="both"/>
        <w:rPr>
          <w:b/>
        </w:rPr>
      </w:pPr>
      <w:r>
        <w:rPr>
          <w:b/>
        </w:rPr>
        <w:t>1.1</w:t>
      </w:r>
      <w:r>
        <w:rPr>
          <w:b/>
          <w:spacing w:val="-4"/>
        </w:rPr>
        <w:t xml:space="preserve"> </w:t>
      </w:r>
      <w:r>
        <w:rPr>
          <w:b/>
          <w:spacing w:val="-2"/>
        </w:rPr>
        <w:t>Definitions</w:t>
      </w:r>
    </w:p>
    <w:p w14:paraId="3110863F" w14:textId="77777777" w:rsidR="00F458B8" w:rsidRDefault="00F458B8">
      <w:pPr>
        <w:pStyle w:val="BodyText"/>
        <w:spacing w:before="108"/>
        <w:rPr>
          <w:b/>
        </w:rPr>
      </w:pPr>
    </w:p>
    <w:p w14:paraId="31108640" w14:textId="77777777" w:rsidR="00F458B8" w:rsidRDefault="00B9769B">
      <w:pPr>
        <w:pStyle w:val="ListParagraph"/>
        <w:numPr>
          <w:ilvl w:val="0"/>
          <w:numId w:val="4"/>
        </w:numPr>
        <w:tabs>
          <w:tab w:val="left" w:pos="493"/>
        </w:tabs>
        <w:spacing w:before="1"/>
        <w:ind w:right="171" w:firstLine="0"/>
        <w:jc w:val="both"/>
      </w:pPr>
      <w:r>
        <w:t>"</w:t>
      </w:r>
      <w:r>
        <w:rPr>
          <w:b/>
        </w:rPr>
        <w:t>Agreement</w:t>
      </w:r>
      <w:r>
        <w:t>" or "</w:t>
      </w:r>
      <w:r>
        <w:rPr>
          <w:b/>
        </w:rPr>
        <w:t>Gemma Terms of Use</w:t>
      </w:r>
      <w:r>
        <w:t>" means these terms and conditions that govern the</w:t>
      </w:r>
      <w:r>
        <w:rPr>
          <w:spacing w:val="-2"/>
        </w:rPr>
        <w:t xml:space="preserve"> </w:t>
      </w:r>
      <w:r>
        <w:t>use,</w:t>
      </w:r>
      <w:r>
        <w:rPr>
          <w:spacing w:val="-5"/>
        </w:rPr>
        <w:t xml:space="preserve"> </w:t>
      </w:r>
      <w:r>
        <w:t>reproduction,</w:t>
      </w:r>
      <w:r>
        <w:rPr>
          <w:spacing w:val="-1"/>
        </w:rPr>
        <w:t xml:space="preserve"> </w:t>
      </w:r>
      <w:r>
        <w:t>Distribution</w:t>
      </w:r>
      <w:r>
        <w:rPr>
          <w:spacing w:val="-4"/>
        </w:rPr>
        <w:t xml:space="preserve"> </w:t>
      </w:r>
      <w:r>
        <w:t>or</w:t>
      </w:r>
      <w:r>
        <w:rPr>
          <w:spacing w:val="-3"/>
        </w:rPr>
        <w:t xml:space="preserve"> </w:t>
      </w:r>
      <w:r>
        <w:t>modification</w:t>
      </w:r>
      <w:r>
        <w:rPr>
          <w:spacing w:val="-7"/>
        </w:rPr>
        <w:t xml:space="preserve"> </w:t>
      </w:r>
      <w:r>
        <w:t>of</w:t>
      </w:r>
      <w:r>
        <w:rPr>
          <w:spacing w:val="-2"/>
        </w:rPr>
        <w:t xml:space="preserve"> </w:t>
      </w:r>
      <w:r>
        <w:t>the</w:t>
      </w:r>
      <w:r>
        <w:rPr>
          <w:spacing w:val="-4"/>
        </w:rPr>
        <w:t xml:space="preserve"> </w:t>
      </w:r>
      <w:r>
        <w:t>Gemma</w:t>
      </w:r>
      <w:r>
        <w:rPr>
          <w:spacing w:val="-4"/>
        </w:rPr>
        <w:t xml:space="preserve"> </w:t>
      </w:r>
      <w:r>
        <w:t>Services</w:t>
      </w:r>
      <w:r>
        <w:rPr>
          <w:spacing w:val="-7"/>
        </w:rPr>
        <w:t xml:space="preserve"> </w:t>
      </w:r>
      <w:r>
        <w:t>and</w:t>
      </w:r>
      <w:r>
        <w:rPr>
          <w:spacing w:val="-1"/>
        </w:rPr>
        <w:t xml:space="preserve"> </w:t>
      </w:r>
      <w:r>
        <w:t>any</w:t>
      </w:r>
      <w:r>
        <w:rPr>
          <w:spacing w:val="-3"/>
        </w:rPr>
        <w:t xml:space="preserve"> </w:t>
      </w:r>
      <w:r>
        <w:t>terms</w:t>
      </w:r>
      <w:r>
        <w:rPr>
          <w:spacing w:val="-5"/>
        </w:rPr>
        <w:t xml:space="preserve"> </w:t>
      </w:r>
      <w:r>
        <w:t>and conditions incorporated by reference.</w:t>
      </w:r>
    </w:p>
    <w:p w14:paraId="31108641" w14:textId="77777777" w:rsidR="00F458B8" w:rsidRDefault="00F458B8">
      <w:pPr>
        <w:pStyle w:val="BodyText"/>
        <w:spacing w:before="104"/>
      </w:pPr>
    </w:p>
    <w:p w14:paraId="31108642" w14:textId="77777777" w:rsidR="00F458B8" w:rsidRDefault="00B9769B">
      <w:pPr>
        <w:pStyle w:val="ListParagraph"/>
        <w:numPr>
          <w:ilvl w:val="0"/>
          <w:numId w:val="4"/>
        </w:numPr>
        <w:tabs>
          <w:tab w:val="left" w:pos="516"/>
        </w:tabs>
        <w:ind w:right="171" w:firstLine="0"/>
        <w:jc w:val="both"/>
      </w:pPr>
      <w:r>
        <w:t>"</w:t>
      </w:r>
      <w:r>
        <w:rPr>
          <w:b/>
        </w:rPr>
        <w:t>Distribution</w:t>
      </w:r>
      <w:r>
        <w:t>" or "</w:t>
      </w:r>
      <w:r>
        <w:rPr>
          <w:b/>
        </w:rPr>
        <w:t>Distribute</w:t>
      </w:r>
      <w:r>
        <w:t>" means any transmission, publication, or other sharing of Gemma or</w:t>
      </w:r>
      <w:r>
        <w:rPr>
          <w:spacing w:val="-1"/>
        </w:rPr>
        <w:t xml:space="preserve"> </w:t>
      </w:r>
      <w:r>
        <w:t>Model Derivatives to</w:t>
      </w:r>
      <w:r>
        <w:rPr>
          <w:spacing w:val="-3"/>
        </w:rPr>
        <w:t xml:space="preserve"> </w:t>
      </w:r>
      <w:r>
        <w:t>a third</w:t>
      </w:r>
      <w:r>
        <w:rPr>
          <w:spacing w:val="-3"/>
        </w:rPr>
        <w:t xml:space="preserve"> </w:t>
      </w:r>
      <w:r>
        <w:t>party, including by providing or making Gemma or its functionality available as a hosted service via API, web access, or any other electronic or remote means ("</w:t>
      </w:r>
      <w:r>
        <w:rPr>
          <w:b/>
        </w:rPr>
        <w:t>Hosted Service</w:t>
      </w:r>
      <w:r>
        <w:t>").</w:t>
      </w:r>
    </w:p>
    <w:p w14:paraId="31108643" w14:textId="77777777" w:rsidR="00F458B8" w:rsidRDefault="00F458B8">
      <w:pPr>
        <w:pStyle w:val="BodyText"/>
        <w:spacing w:before="105"/>
      </w:pPr>
    </w:p>
    <w:p w14:paraId="31108644" w14:textId="77777777" w:rsidR="00F458B8" w:rsidRDefault="00B9769B">
      <w:pPr>
        <w:pStyle w:val="ListParagraph"/>
        <w:numPr>
          <w:ilvl w:val="0"/>
          <w:numId w:val="4"/>
        </w:numPr>
        <w:tabs>
          <w:tab w:val="left" w:pos="467"/>
        </w:tabs>
        <w:ind w:right="170" w:firstLine="0"/>
        <w:jc w:val="both"/>
      </w:pPr>
      <w:r>
        <w:t>"</w:t>
      </w:r>
      <w:r>
        <w:rPr>
          <w:b/>
        </w:rPr>
        <w:t>Gemma</w:t>
      </w:r>
      <w:r>
        <w:t>"</w:t>
      </w:r>
      <w:r>
        <w:rPr>
          <w:spacing w:val="-11"/>
        </w:rPr>
        <w:t xml:space="preserve"> </w:t>
      </w:r>
      <w:r>
        <w:t>means</w:t>
      </w:r>
      <w:r>
        <w:rPr>
          <w:spacing w:val="-13"/>
        </w:rPr>
        <w:t xml:space="preserve"> </w:t>
      </w:r>
      <w:r>
        <w:t>the</w:t>
      </w:r>
      <w:r>
        <w:rPr>
          <w:spacing w:val="-14"/>
        </w:rPr>
        <w:t xml:space="preserve"> </w:t>
      </w:r>
      <w:r>
        <w:t>set</w:t>
      </w:r>
      <w:r>
        <w:rPr>
          <w:spacing w:val="-13"/>
        </w:rPr>
        <w:t xml:space="preserve"> </w:t>
      </w:r>
      <w:r>
        <w:t>of</w:t>
      </w:r>
      <w:r>
        <w:rPr>
          <w:spacing w:val="-11"/>
        </w:rPr>
        <w:t xml:space="preserve"> </w:t>
      </w:r>
      <w:r>
        <w:t>machine</w:t>
      </w:r>
      <w:r>
        <w:rPr>
          <w:spacing w:val="-11"/>
        </w:rPr>
        <w:t xml:space="preserve"> </w:t>
      </w:r>
      <w:r>
        <w:t>learning</w:t>
      </w:r>
      <w:r>
        <w:rPr>
          <w:spacing w:val="-11"/>
        </w:rPr>
        <w:t xml:space="preserve"> </w:t>
      </w:r>
      <w:r>
        <w:t>language</w:t>
      </w:r>
      <w:r>
        <w:rPr>
          <w:spacing w:val="-12"/>
        </w:rPr>
        <w:t xml:space="preserve"> </w:t>
      </w:r>
      <w:r>
        <w:t>models,</w:t>
      </w:r>
      <w:r>
        <w:rPr>
          <w:spacing w:val="-13"/>
        </w:rPr>
        <w:t xml:space="preserve"> </w:t>
      </w:r>
      <w:r>
        <w:t>trained</w:t>
      </w:r>
      <w:r>
        <w:rPr>
          <w:spacing w:val="-13"/>
        </w:rPr>
        <w:t xml:space="preserve"> </w:t>
      </w:r>
      <w:r>
        <w:t>model</w:t>
      </w:r>
      <w:r>
        <w:rPr>
          <w:spacing w:val="-9"/>
        </w:rPr>
        <w:t xml:space="preserve"> </w:t>
      </w:r>
      <w:r>
        <w:t>weights</w:t>
      </w:r>
      <w:r>
        <w:rPr>
          <w:spacing w:val="-9"/>
        </w:rPr>
        <w:t xml:space="preserve"> </w:t>
      </w:r>
      <w:r>
        <w:t>and parameters identified in the Appendix, regardless of the source that you obtained it from.</w:t>
      </w:r>
    </w:p>
    <w:p w14:paraId="31108645" w14:textId="77777777" w:rsidR="00F458B8" w:rsidRDefault="00F458B8">
      <w:pPr>
        <w:pStyle w:val="BodyText"/>
        <w:spacing w:before="110"/>
      </w:pPr>
    </w:p>
    <w:p w14:paraId="31108646" w14:textId="77777777" w:rsidR="00F458B8" w:rsidRDefault="00B9769B">
      <w:pPr>
        <w:pStyle w:val="ListParagraph"/>
        <w:numPr>
          <w:ilvl w:val="0"/>
          <w:numId w:val="4"/>
        </w:numPr>
        <w:tabs>
          <w:tab w:val="left" w:pos="489"/>
        </w:tabs>
        <w:ind w:left="489" w:hanging="327"/>
        <w:jc w:val="both"/>
      </w:pPr>
      <w:r>
        <w:t>"</w:t>
      </w:r>
      <w:r>
        <w:rPr>
          <w:b/>
        </w:rPr>
        <w:t>Google</w:t>
      </w:r>
      <w:r>
        <w:t>"</w:t>
      </w:r>
      <w:r>
        <w:rPr>
          <w:spacing w:val="-14"/>
        </w:rPr>
        <w:t xml:space="preserve"> </w:t>
      </w:r>
      <w:r>
        <w:t>means</w:t>
      </w:r>
      <w:r>
        <w:rPr>
          <w:spacing w:val="-13"/>
        </w:rPr>
        <w:t xml:space="preserve"> </w:t>
      </w:r>
      <w:r>
        <w:t>Google</w:t>
      </w:r>
      <w:r>
        <w:rPr>
          <w:spacing w:val="-12"/>
        </w:rPr>
        <w:t xml:space="preserve"> </w:t>
      </w:r>
      <w:r>
        <w:rPr>
          <w:spacing w:val="-4"/>
        </w:rPr>
        <w:t>LLC.</w:t>
      </w:r>
    </w:p>
    <w:p w14:paraId="31108647" w14:textId="77777777" w:rsidR="00F458B8" w:rsidRDefault="00F458B8">
      <w:pPr>
        <w:pStyle w:val="BodyText"/>
        <w:spacing w:before="104"/>
      </w:pPr>
    </w:p>
    <w:p w14:paraId="31108648" w14:textId="77777777" w:rsidR="00F458B8" w:rsidRDefault="00B9769B">
      <w:pPr>
        <w:pStyle w:val="ListParagraph"/>
        <w:numPr>
          <w:ilvl w:val="0"/>
          <w:numId w:val="4"/>
        </w:numPr>
        <w:tabs>
          <w:tab w:val="left" w:pos="496"/>
        </w:tabs>
        <w:ind w:right="170" w:firstLine="0"/>
        <w:jc w:val="both"/>
      </w:pPr>
      <w:r>
        <w:t>"</w:t>
      </w:r>
      <w:r>
        <w:rPr>
          <w:b/>
        </w:rPr>
        <w:t>Model Derivatives</w:t>
      </w:r>
      <w:r>
        <w:t>" means all (</w:t>
      </w:r>
      <w:proofErr w:type="spellStart"/>
      <w:r>
        <w:t>i</w:t>
      </w:r>
      <w:proofErr w:type="spellEnd"/>
      <w:r>
        <w:t>) modifications to Gemma, (ii) works based on Gemma, or</w:t>
      </w:r>
      <w:r>
        <w:rPr>
          <w:spacing w:val="-16"/>
        </w:rPr>
        <w:t xml:space="preserve"> </w:t>
      </w:r>
      <w:r>
        <w:t>(iii)</w:t>
      </w:r>
      <w:r>
        <w:rPr>
          <w:spacing w:val="-15"/>
        </w:rPr>
        <w:t xml:space="preserve"> </w:t>
      </w:r>
      <w:r>
        <w:t>any</w:t>
      </w:r>
      <w:r>
        <w:rPr>
          <w:spacing w:val="-15"/>
        </w:rPr>
        <w:t xml:space="preserve"> </w:t>
      </w:r>
      <w:r>
        <w:t>other</w:t>
      </w:r>
      <w:r>
        <w:rPr>
          <w:spacing w:val="-16"/>
        </w:rPr>
        <w:t xml:space="preserve"> </w:t>
      </w:r>
      <w:r>
        <w:t>machine</w:t>
      </w:r>
      <w:r>
        <w:rPr>
          <w:spacing w:val="-15"/>
        </w:rPr>
        <w:t xml:space="preserve"> </w:t>
      </w:r>
      <w:r>
        <w:t>learning</w:t>
      </w:r>
      <w:r>
        <w:rPr>
          <w:spacing w:val="-15"/>
        </w:rPr>
        <w:t xml:space="preserve"> </w:t>
      </w:r>
      <w:r>
        <w:t>model</w:t>
      </w:r>
      <w:r>
        <w:rPr>
          <w:spacing w:val="-15"/>
        </w:rPr>
        <w:t xml:space="preserve"> </w:t>
      </w:r>
      <w:r>
        <w:t>which</w:t>
      </w:r>
      <w:r>
        <w:rPr>
          <w:spacing w:val="-16"/>
        </w:rPr>
        <w:t xml:space="preserve"> </w:t>
      </w:r>
      <w:r>
        <w:t>is</w:t>
      </w:r>
      <w:r>
        <w:rPr>
          <w:spacing w:val="-15"/>
        </w:rPr>
        <w:t xml:space="preserve"> </w:t>
      </w:r>
      <w:r>
        <w:t>created</w:t>
      </w:r>
      <w:r>
        <w:rPr>
          <w:spacing w:val="-15"/>
        </w:rPr>
        <w:t xml:space="preserve"> </w:t>
      </w:r>
      <w:r>
        <w:t>by</w:t>
      </w:r>
      <w:r>
        <w:rPr>
          <w:spacing w:val="-16"/>
        </w:rPr>
        <w:t xml:space="preserve"> </w:t>
      </w:r>
      <w:r>
        <w:t>transfer</w:t>
      </w:r>
      <w:r>
        <w:rPr>
          <w:spacing w:val="-15"/>
        </w:rPr>
        <w:t xml:space="preserve"> </w:t>
      </w:r>
      <w:r>
        <w:t>of</w:t>
      </w:r>
      <w:r>
        <w:rPr>
          <w:spacing w:val="-15"/>
        </w:rPr>
        <w:t xml:space="preserve"> </w:t>
      </w:r>
      <w:r>
        <w:t>patterns</w:t>
      </w:r>
      <w:r>
        <w:rPr>
          <w:spacing w:val="-15"/>
        </w:rPr>
        <w:t xml:space="preserve"> </w:t>
      </w:r>
      <w:r>
        <w:t>of</w:t>
      </w:r>
      <w:r>
        <w:rPr>
          <w:spacing w:val="-16"/>
        </w:rPr>
        <w:t xml:space="preserve"> </w:t>
      </w:r>
      <w:r>
        <w:t>the</w:t>
      </w:r>
      <w:r>
        <w:rPr>
          <w:spacing w:val="-15"/>
        </w:rPr>
        <w:t xml:space="preserve"> </w:t>
      </w:r>
      <w:r>
        <w:t>weights, parameters, operations, or Output of Gemma, to that model in order to cause that model to perform similarly to Gemma, including distillation methods that use intermediate data representations</w:t>
      </w:r>
      <w:r>
        <w:rPr>
          <w:spacing w:val="-6"/>
        </w:rPr>
        <w:t xml:space="preserve"> </w:t>
      </w:r>
      <w:r>
        <w:t>or</w:t>
      </w:r>
      <w:r>
        <w:rPr>
          <w:spacing w:val="-9"/>
        </w:rPr>
        <w:t xml:space="preserve"> </w:t>
      </w:r>
      <w:r>
        <w:t>methods</w:t>
      </w:r>
      <w:r>
        <w:rPr>
          <w:spacing w:val="-2"/>
        </w:rPr>
        <w:t xml:space="preserve"> </w:t>
      </w:r>
      <w:r>
        <w:t>based</w:t>
      </w:r>
      <w:r>
        <w:rPr>
          <w:spacing w:val="-8"/>
        </w:rPr>
        <w:t xml:space="preserve"> </w:t>
      </w:r>
      <w:r>
        <w:t>on</w:t>
      </w:r>
      <w:r>
        <w:rPr>
          <w:spacing w:val="-10"/>
        </w:rPr>
        <w:t xml:space="preserve"> </w:t>
      </w:r>
      <w:r>
        <w:t>the</w:t>
      </w:r>
      <w:r>
        <w:rPr>
          <w:spacing w:val="-6"/>
        </w:rPr>
        <w:t xml:space="preserve"> </w:t>
      </w:r>
      <w:r>
        <w:t>generation</w:t>
      </w:r>
      <w:r>
        <w:rPr>
          <w:spacing w:val="-4"/>
        </w:rPr>
        <w:t xml:space="preserve"> </w:t>
      </w:r>
      <w:r>
        <w:t>of</w:t>
      </w:r>
      <w:r>
        <w:rPr>
          <w:spacing w:val="-6"/>
        </w:rPr>
        <w:t xml:space="preserve"> </w:t>
      </w:r>
      <w:r>
        <w:t>synthetic</w:t>
      </w:r>
      <w:r>
        <w:rPr>
          <w:spacing w:val="-6"/>
        </w:rPr>
        <w:t xml:space="preserve"> </w:t>
      </w:r>
      <w:r>
        <w:t>data</w:t>
      </w:r>
      <w:r>
        <w:rPr>
          <w:spacing w:val="-8"/>
        </w:rPr>
        <w:t xml:space="preserve"> </w:t>
      </w:r>
      <w:r>
        <w:t>Outputs by</w:t>
      </w:r>
      <w:r>
        <w:rPr>
          <w:spacing w:val="-8"/>
        </w:rPr>
        <w:t xml:space="preserve"> </w:t>
      </w:r>
      <w:r>
        <w:t>Gemma</w:t>
      </w:r>
      <w:r>
        <w:rPr>
          <w:spacing w:val="-8"/>
        </w:rPr>
        <w:t xml:space="preserve"> </w:t>
      </w:r>
      <w:r>
        <w:t>for training that model. For clarity, Outputs are not deemed Model Derivatives.</w:t>
      </w:r>
    </w:p>
    <w:p w14:paraId="31108649" w14:textId="77777777" w:rsidR="00F458B8" w:rsidRDefault="00F458B8">
      <w:pPr>
        <w:pStyle w:val="BodyText"/>
        <w:spacing w:before="108"/>
      </w:pPr>
    </w:p>
    <w:p w14:paraId="3110864A" w14:textId="77777777" w:rsidR="00F458B8" w:rsidRDefault="00B9769B">
      <w:pPr>
        <w:pStyle w:val="ListParagraph"/>
        <w:numPr>
          <w:ilvl w:val="0"/>
          <w:numId w:val="4"/>
        </w:numPr>
        <w:tabs>
          <w:tab w:val="left" w:pos="412"/>
        </w:tabs>
        <w:ind w:right="172" w:firstLine="0"/>
        <w:jc w:val="both"/>
      </w:pPr>
      <w:r>
        <w:t>"</w:t>
      </w:r>
      <w:r>
        <w:rPr>
          <w:b/>
        </w:rPr>
        <w:t>Output</w:t>
      </w:r>
      <w:r>
        <w:t>"</w:t>
      </w:r>
      <w:r>
        <w:rPr>
          <w:spacing w:val="-16"/>
        </w:rPr>
        <w:t xml:space="preserve"> </w:t>
      </w:r>
      <w:r>
        <w:t>means</w:t>
      </w:r>
      <w:r>
        <w:rPr>
          <w:spacing w:val="-15"/>
        </w:rPr>
        <w:t xml:space="preserve"> </w:t>
      </w:r>
      <w:r>
        <w:t>the</w:t>
      </w:r>
      <w:r>
        <w:rPr>
          <w:spacing w:val="-15"/>
        </w:rPr>
        <w:t xml:space="preserve"> </w:t>
      </w:r>
      <w:r>
        <w:t>information</w:t>
      </w:r>
      <w:r>
        <w:rPr>
          <w:spacing w:val="-16"/>
        </w:rPr>
        <w:t xml:space="preserve"> </w:t>
      </w:r>
      <w:r>
        <w:t>content</w:t>
      </w:r>
      <w:r>
        <w:rPr>
          <w:spacing w:val="-15"/>
        </w:rPr>
        <w:t xml:space="preserve"> </w:t>
      </w:r>
      <w:r>
        <w:t>output</w:t>
      </w:r>
      <w:r>
        <w:rPr>
          <w:spacing w:val="-15"/>
        </w:rPr>
        <w:t xml:space="preserve"> </w:t>
      </w:r>
      <w:r>
        <w:t>of</w:t>
      </w:r>
      <w:r>
        <w:rPr>
          <w:spacing w:val="-15"/>
        </w:rPr>
        <w:t xml:space="preserve"> </w:t>
      </w:r>
      <w:r>
        <w:t>Gemma</w:t>
      </w:r>
      <w:r>
        <w:rPr>
          <w:spacing w:val="-16"/>
        </w:rPr>
        <w:t xml:space="preserve"> </w:t>
      </w:r>
      <w:r>
        <w:t>or</w:t>
      </w:r>
      <w:r>
        <w:rPr>
          <w:spacing w:val="-15"/>
        </w:rPr>
        <w:t xml:space="preserve"> </w:t>
      </w:r>
      <w:r>
        <w:t>a</w:t>
      </w:r>
      <w:r>
        <w:rPr>
          <w:spacing w:val="-15"/>
        </w:rPr>
        <w:t xml:space="preserve"> </w:t>
      </w:r>
      <w:r>
        <w:t>Model</w:t>
      </w:r>
      <w:r>
        <w:rPr>
          <w:spacing w:val="-16"/>
        </w:rPr>
        <w:t xml:space="preserve"> </w:t>
      </w:r>
      <w:r>
        <w:t>Derivative</w:t>
      </w:r>
      <w:r>
        <w:rPr>
          <w:spacing w:val="-15"/>
        </w:rPr>
        <w:t xml:space="preserve"> </w:t>
      </w:r>
      <w:r>
        <w:t>that</w:t>
      </w:r>
      <w:r>
        <w:rPr>
          <w:spacing w:val="-15"/>
        </w:rPr>
        <w:t xml:space="preserve"> </w:t>
      </w:r>
      <w:r>
        <w:t xml:space="preserve">results from operating or otherwise using Gemma or the Model Derivative, including via a Hosted </w:t>
      </w:r>
      <w:r>
        <w:rPr>
          <w:spacing w:val="-2"/>
        </w:rPr>
        <w:t>Service.</w:t>
      </w:r>
    </w:p>
    <w:p w14:paraId="394683D0" w14:textId="613BA804" w:rsidR="00F458B8" w:rsidRDefault="002C6CE1">
      <w:pPr>
        <w:pStyle w:val="BodyText"/>
        <w:spacing w:before="104"/>
      </w:pPr>
      <w:r>
        <w:br w:type="page"/>
      </w:r>
    </w:p>
    <w:p w14:paraId="3110864C" w14:textId="77777777" w:rsidR="00F458B8" w:rsidRDefault="00B9769B">
      <w:pPr>
        <w:ind w:left="162"/>
        <w:rPr>
          <w:b/>
        </w:rPr>
      </w:pPr>
      <w:r>
        <w:rPr>
          <w:b/>
          <w:spacing w:val="-5"/>
        </w:rPr>
        <w:lastRenderedPageBreak/>
        <w:t>1.2</w:t>
      </w:r>
    </w:p>
    <w:p w14:paraId="3110864D" w14:textId="77777777" w:rsidR="00F458B8" w:rsidRDefault="00F458B8">
      <w:pPr>
        <w:pStyle w:val="BodyText"/>
        <w:spacing w:before="104"/>
        <w:rPr>
          <w:b/>
        </w:rPr>
      </w:pPr>
    </w:p>
    <w:p w14:paraId="541D1510" w14:textId="77777777" w:rsidR="0056269D" w:rsidRDefault="00B9769B">
      <w:pPr>
        <w:spacing w:line="583" w:lineRule="auto"/>
        <w:ind w:left="162" w:right="828"/>
      </w:pPr>
      <w:r>
        <w:t>As</w:t>
      </w:r>
      <w:r>
        <w:rPr>
          <w:spacing w:val="-7"/>
        </w:rPr>
        <w:t xml:space="preserve"> </w:t>
      </w:r>
      <w:r>
        <w:t>used</w:t>
      </w:r>
      <w:r>
        <w:rPr>
          <w:spacing w:val="-11"/>
        </w:rPr>
        <w:t xml:space="preserve"> </w:t>
      </w:r>
      <w:r>
        <w:t>in</w:t>
      </w:r>
      <w:r>
        <w:rPr>
          <w:spacing w:val="-13"/>
        </w:rPr>
        <w:t xml:space="preserve"> </w:t>
      </w:r>
      <w:r>
        <w:t>this</w:t>
      </w:r>
      <w:r>
        <w:rPr>
          <w:spacing w:val="-7"/>
        </w:rPr>
        <w:t xml:space="preserve"> </w:t>
      </w:r>
      <w:r>
        <w:t>Agreement,</w:t>
      </w:r>
      <w:r>
        <w:rPr>
          <w:spacing w:val="-7"/>
        </w:rPr>
        <w:t xml:space="preserve"> </w:t>
      </w:r>
      <w:r>
        <w:t>"</w:t>
      </w:r>
      <w:r>
        <w:rPr>
          <w:b/>
        </w:rPr>
        <w:t>including</w:t>
      </w:r>
      <w:r>
        <w:t>"</w:t>
      </w:r>
      <w:r>
        <w:rPr>
          <w:spacing w:val="-11"/>
        </w:rPr>
        <w:t xml:space="preserve"> </w:t>
      </w:r>
      <w:r>
        <w:t>means</w:t>
      </w:r>
      <w:r>
        <w:rPr>
          <w:spacing w:val="-9"/>
        </w:rPr>
        <w:t xml:space="preserve"> </w:t>
      </w:r>
      <w:r>
        <w:t>"</w:t>
      </w:r>
      <w:r>
        <w:rPr>
          <w:b/>
        </w:rPr>
        <w:t>including</w:t>
      </w:r>
      <w:r>
        <w:rPr>
          <w:b/>
          <w:spacing w:val="-14"/>
        </w:rPr>
        <w:t xml:space="preserve"> </w:t>
      </w:r>
      <w:r>
        <w:rPr>
          <w:b/>
        </w:rPr>
        <w:t>without</w:t>
      </w:r>
      <w:r>
        <w:rPr>
          <w:b/>
          <w:spacing w:val="-10"/>
        </w:rPr>
        <w:t xml:space="preserve"> </w:t>
      </w:r>
      <w:r>
        <w:rPr>
          <w:b/>
        </w:rPr>
        <w:t>limitation</w:t>
      </w:r>
      <w:r>
        <w:t xml:space="preserve">". </w:t>
      </w:r>
    </w:p>
    <w:p w14:paraId="64E9AF9A" w14:textId="352A9B6F" w:rsidR="0056269D" w:rsidRDefault="0056269D"/>
    <w:p w14:paraId="3110864E" w14:textId="7ABDF840" w:rsidR="00F458B8" w:rsidRDefault="00B9769B">
      <w:pPr>
        <w:spacing w:line="583" w:lineRule="auto"/>
        <w:ind w:left="162" w:right="828"/>
        <w:rPr>
          <w:b/>
        </w:rPr>
      </w:pPr>
      <w:r>
        <w:rPr>
          <w:b/>
        </w:rPr>
        <w:t>Section 2: ELIGIBILITY AND USAGE</w:t>
      </w:r>
    </w:p>
    <w:p w14:paraId="3110864F" w14:textId="77777777" w:rsidR="00F458B8" w:rsidRDefault="00B9769B">
      <w:pPr>
        <w:pStyle w:val="Heading1"/>
        <w:numPr>
          <w:ilvl w:val="1"/>
          <w:numId w:val="3"/>
        </w:numPr>
        <w:tabs>
          <w:tab w:val="left" w:pos="524"/>
        </w:tabs>
        <w:spacing w:line="245" w:lineRule="exact"/>
        <w:ind w:left="524" w:hanging="362"/>
        <w:jc w:val="both"/>
      </w:pPr>
      <w:r>
        <w:rPr>
          <w:spacing w:val="-2"/>
        </w:rPr>
        <w:t>Eligibility</w:t>
      </w:r>
    </w:p>
    <w:p w14:paraId="31108650" w14:textId="77777777" w:rsidR="00F458B8" w:rsidRDefault="00F458B8">
      <w:pPr>
        <w:pStyle w:val="BodyText"/>
        <w:spacing w:before="111"/>
        <w:rPr>
          <w:b/>
        </w:rPr>
      </w:pPr>
    </w:p>
    <w:p w14:paraId="1D29DBE8" w14:textId="77777777" w:rsidR="0056269D" w:rsidRDefault="00B9769B" w:rsidP="0056269D">
      <w:pPr>
        <w:pStyle w:val="BodyText"/>
        <w:spacing w:before="82"/>
        <w:ind w:left="162" w:right="169"/>
        <w:jc w:val="both"/>
      </w:pPr>
      <w:r>
        <w:t>You represent and warrant that you have the legal capacity to enter into this Agreement (including</w:t>
      </w:r>
      <w:r>
        <w:rPr>
          <w:spacing w:val="-5"/>
        </w:rPr>
        <w:t xml:space="preserve"> </w:t>
      </w:r>
      <w:r>
        <w:t>being</w:t>
      </w:r>
      <w:r>
        <w:rPr>
          <w:spacing w:val="-6"/>
        </w:rPr>
        <w:t xml:space="preserve"> </w:t>
      </w:r>
      <w:r>
        <w:t>of</w:t>
      </w:r>
      <w:r>
        <w:rPr>
          <w:spacing w:val="-4"/>
        </w:rPr>
        <w:t xml:space="preserve"> </w:t>
      </w:r>
      <w:r>
        <w:t>sufficient</w:t>
      </w:r>
      <w:r>
        <w:rPr>
          <w:spacing w:val="-4"/>
        </w:rPr>
        <w:t xml:space="preserve"> </w:t>
      </w:r>
      <w:r>
        <w:t>age</w:t>
      </w:r>
      <w:r>
        <w:rPr>
          <w:spacing w:val="-6"/>
        </w:rPr>
        <w:t xml:space="preserve"> </w:t>
      </w:r>
      <w:r>
        <w:t>of</w:t>
      </w:r>
      <w:r>
        <w:rPr>
          <w:spacing w:val="-8"/>
        </w:rPr>
        <w:t xml:space="preserve"> </w:t>
      </w:r>
      <w:r>
        <w:t>consent).</w:t>
      </w:r>
      <w:r>
        <w:rPr>
          <w:spacing w:val="-8"/>
        </w:rPr>
        <w:t xml:space="preserve"> </w:t>
      </w:r>
      <w:r>
        <w:t>If</w:t>
      </w:r>
      <w:r>
        <w:rPr>
          <w:spacing w:val="-4"/>
        </w:rPr>
        <w:t xml:space="preserve"> </w:t>
      </w:r>
      <w:r>
        <w:t>you</w:t>
      </w:r>
      <w:r>
        <w:rPr>
          <w:spacing w:val="-8"/>
        </w:rPr>
        <w:t xml:space="preserve"> </w:t>
      </w:r>
      <w:r>
        <w:t>are</w:t>
      </w:r>
      <w:r>
        <w:rPr>
          <w:spacing w:val="-8"/>
        </w:rPr>
        <w:t xml:space="preserve"> </w:t>
      </w:r>
      <w:r>
        <w:t>accessing</w:t>
      </w:r>
      <w:r>
        <w:rPr>
          <w:spacing w:val="-5"/>
        </w:rPr>
        <w:t xml:space="preserve"> </w:t>
      </w:r>
      <w:r>
        <w:t>or</w:t>
      </w:r>
      <w:r>
        <w:rPr>
          <w:spacing w:val="-5"/>
        </w:rPr>
        <w:t xml:space="preserve"> </w:t>
      </w:r>
      <w:r>
        <w:t>using</w:t>
      </w:r>
      <w:r>
        <w:rPr>
          <w:spacing w:val="-12"/>
        </w:rPr>
        <w:t xml:space="preserve"> </w:t>
      </w:r>
      <w:r>
        <w:t>any</w:t>
      </w:r>
      <w:r>
        <w:rPr>
          <w:spacing w:val="-6"/>
        </w:rPr>
        <w:t xml:space="preserve"> </w:t>
      </w:r>
      <w:r>
        <w:t>of</w:t>
      </w:r>
      <w:r>
        <w:rPr>
          <w:spacing w:val="-6"/>
        </w:rPr>
        <w:t xml:space="preserve"> </w:t>
      </w:r>
      <w:r>
        <w:t>the</w:t>
      </w:r>
      <w:r>
        <w:rPr>
          <w:spacing w:val="-10"/>
        </w:rPr>
        <w:t xml:space="preserve"> </w:t>
      </w:r>
      <w:r>
        <w:t>Gemma Services</w:t>
      </w:r>
      <w:r>
        <w:rPr>
          <w:spacing w:val="5"/>
        </w:rPr>
        <w:t xml:space="preserve"> </w:t>
      </w:r>
      <w:r>
        <w:t>for</w:t>
      </w:r>
      <w:r>
        <w:rPr>
          <w:spacing w:val="8"/>
        </w:rPr>
        <w:t xml:space="preserve"> </w:t>
      </w:r>
      <w:r>
        <w:t>or</w:t>
      </w:r>
      <w:r>
        <w:rPr>
          <w:spacing w:val="5"/>
        </w:rPr>
        <w:t xml:space="preserve"> </w:t>
      </w:r>
      <w:r>
        <w:t>on</w:t>
      </w:r>
      <w:r>
        <w:rPr>
          <w:spacing w:val="3"/>
        </w:rPr>
        <w:t xml:space="preserve"> </w:t>
      </w:r>
      <w:r>
        <w:t>behalf</w:t>
      </w:r>
      <w:r>
        <w:rPr>
          <w:spacing w:val="4"/>
        </w:rPr>
        <w:t xml:space="preserve"> </w:t>
      </w:r>
      <w:r>
        <w:t>of</w:t>
      </w:r>
      <w:r>
        <w:rPr>
          <w:spacing w:val="6"/>
        </w:rPr>
        <w:t xml:space="preserve"> </w:t>
      </w:r>
      <w:r>
        <w:t>a</w:t>
      </w:r>
      <w:r>
        <w:rPr>
          <w:spacing w:val="2"/>
        </w:rPr>
        <w:t xml:space="preserve"> </w:t>
      </w:r>
      <w:r>
        <w:t>legal</w:t>
      </w:r>
      <w:r>
        <w:rPr>
          <w:spacing w:val="4"/>
        </w:rPr>
        <w:t xml:space="preserve"> </w:t>
      </w:r>
      <w:r>
        <w:t>entity,</w:t>
      </w:r>
      <w:r>
        <w:rPr>
          <w:spacing w:val="4"/>
        </w:rPr>
        <w:t xml:space="preserve"> </w:t>
      </w:r>
      <w:r>
        <w:t>(a)</w:t>
      </w:r>
      <w:r>
        <w:rPr>
          <w:spacing w:val="4"/>
        </w:rPr>
        <w:t xml:space="preserve"> </w:t>
      </w:r>
      <w:r>
        <w:t>you</w:t>
      </w:r>
      <w:r>
        <w:rPr>
          <w:spacing w:val="2"/>
        </w:rPr>
        <w:t xml:space="preserve"> </w:t>
      </w:r>
      <w:r>
        <w:t>are</w:t>
      </w:r>
      <w:r>
        <w:rPr>
          <w:spacing w:val="5"/>
        </w:rPr>
        <w:t xml:space="preserve"> </w:t>
      </w:r>
      <w:r>
        <w:t>entering</w:t>
      </w:r>
      <w:r>
        <w:rPr>
          <w:spacing w:val="6"/>
        </w:rPr>
        <w:t xml:space="preserve"> </w:t>
      </w:r>
      <w:r>
        <w:t>into</w:t>
      </w:r>
      <w:r>
        <w:rPr>
          <w:spacing w:val="2"/>
        </w:rPr>
        <w:t xml:space="preserve"> </w:t>
      </w:r>
      <w:r>
        <w:t>this</w:t>
      </w:r>
      <w:r>
        <w:rPr>
          <w:spacing w:val="4"/>
        </w:rPr>
        <w:t xml:space="preserve"> </w:t>
      </w:r>
      <w:r>
        <w:t>Agreement</w:t>
      </w:r>
      <w:r>
        <w:rPr>
          <w:spacing w:val="6"/>
        </w:rPr>
        <w:t xml:space="preserve"> </w:t>
      </w:r>
      <w:r>
        <w:t>on</w:t>
      </w:r>
      <w:r>
        <w:rPr>
          <w:spacing w:val="3"/>
        </w:rPr>
        <w:t xml:space="preserve"> </w:t>
      </w:r>
      <w:r>
        <w:rPr>
          <w:spacing w:val="-2"/>
        </w:rPr>
        <w:t>behalf</w:t>
      </w:r>
      <w:r w:rsidR="0056269D">
        <w:t xml:space="preserve"> of yourself and that legal entity, (b) you represent and warrant that you have the authority to act</w:t>
      </w:r>
      <w:r w:rsidR="0056269D">
        <w:rPr>
          <w:spacing w:val="-4"/>
        </w:rPr>
        <w:t xml:space="preserve"> </w:t>
      </w:r>
      <w:r w:rsidR="0056269D">
        <w:t>on</w:t>
      </w:r>
      <w:r w:rsidR="0056269D">
        <w:rPr>
          <w:spacing w:val="-6"/>
        </w:rPr>
        <w:t xml:space="preserve"> </w:t>
      </w:r>
      <w:r w:rsidR="0056269D">
        <w:t>behalf</w:t>
      </w:r>
      <w:r w:rsidR="0056269D">
        <w:rPr>
          <w:spacing w:val="-6"/>
        </w:rPr>
        <w:t xml:space="preserve"> </w:t>
      </w:r>
      <w:r w:rsidR="0056269D">
        <w:t>of</w:t>
      </w:r>
      <w:r w:rsidR="0056269D">
        <w:rPr>
          <w:spacing w:val="-4"/>
        </w:rPr>
        <w:t xml:space="preserve"> </w:t>
      </w:r>
      <w:r w:rsidR="0056269D">
        <w:t>and</w:t>
      </w:r>
      <w:r w:rsidR="0056269D">
        <w:rPr>
          <w:spacing w:val="-6"/>
        </w:rPr>
        <w:t xml:space="preserve"> </w:t>
      </w:r>
      <w:r w:rsidR="0056269D">
        <w:t>bind</w:t>
      </w:r>
      <w:r w:rsidR="0056269D">
        <w:rPr>
          <w:spacing w:val="-10"/>
        </w:rPr>
        <w:t xml:space="preserve"> </w:t>
      </w:r>
      <w:r w:rsidR="0056269D">
        <w:t>that</w:t>
      </w:r>
      <w:r w:rsidR="0056269D">
        <w:rPr>
          <w:spacing w:val="-4"/>
        </w:rPr>
        <w:t xml:space="preserve"> </w:t>
      </w:r>
      <w:r w:rsidR="0056269D">
        <w:t>entity</w:t>
      </w:r>
      <w:r w:rsidR="0056269D">
        <w:rPr>
          <w:spacing w:val="-10"/>
        </w:rPr>
        <w:t xml:space="preserve"> </w:t>
      </w:r>
      <w:r w:rsidR="0056269D">
        <w:t>to</w:t>
      </w:r>
      <w:r w:rsidR="0056269D">
        <w:rPr>
          <w:spacing w:val="-9"/>
        </w:rPr>
        <w:t xml:space="preserve"> </w:t>
      </w:r>
      <w:r w:rsidR="0056269D">
        <w:t>this</w:t>
      </w:r>
      <w:r w:rsidR="0056269D">
        <w:rPr>
          <w:spacing w:val="-6"/>
        </w:rPr>
        <w:t xml:space="preserve"> </w:t>
      </w:r>
      <w:r w:rsidR="0056269D">
        <w:t>Agreement</w:t>
      </w:r>
      <w:r w:rsidR="0056269D">
        <w:rPr>
          <w:spacing w:val="-4"/>
        </w:rPr>
        <w:t xml:space="preserve"> </w:t>
      </w:r>
      <w:r w:rsidR="0056269D">
        <w:t>and</w:t>
      </w:r>
      <w:r w:rsidR="0056269D">
        <w:rPr>
          <w:spacing w:val="-6"/>
        </w:rPr>
        <w:t xml:space="preserve"> </w:t>
      </w:r>
      <w:r w:rsidR="0056269D">
        <w:t>(c)</w:t>
      </w:r>
      <w:r w:rsidR="0056269D">
        <w:rPr>
          <w:spacing w:val="-6"/>
        </w:rPr>
        <w:t xml:space="preserve"> </w:t>
      </w:r>
      <w:r w:rsidR="0056269D">
        <w:t>references</w:t>
      </w:r>
      <w:r w:rsidR="0056269D">
        <w:rPr>
          <w:spacing w:val="-8"/>
        </w:rPr>
        <w:t xml:space="preserve"> </w:t>
      </w:r>
      <w:r w:rsidR="0056269D">
        <w:t>to</w:t>
      </w:r>
      <w:r w:rsidR="0056269D">
        <w:rPr>
          <w:spacing w:val="-10"/>
        </w:rPr>
        <w:t xml:space="preserve"> </w:t>
      </w:r>
      <w:r w:rsidR="0056269D">
        <w:t>"</w:t>
      </w:r>
      <w:r w:rsidR="0056269D">
        <w:rPr>
          <w:b/>
        </w:rPr>
        <w:t>you</w:t>
      </w:r>
      <w:r w:rsidR="0056269D">
        <w:t>"</w:t>
      </w:r>
      <w:r w:rsidR="0056269D">
        <w:rPr>
          <w:spacing w:val="-5"/>
        </w:rPr>
        <w:t xml:space="preserve"> </w:t>
      </w:r>
      <w:r w:rsidR="0056269D">
        <w:t>or</w:t>
      </w:r>
      <w:r w:rsidR="0056269D">
        <w:rPr>
          <w:spacing w:val="-8"/>
        </w:rPr>
        <w:t xml:space="preserve"> </w:t>
      </w:r>
      <w:r w:rsidR="0056269D">
        <w:t>"</w:t>
      </w:r>
      <w:r w:rsidR="0056269D">
        <w:rPr>
          <w:b/>
        </w:rPr>
        <w:t>your</w:t>
      </w:r>
      <w:r w:rsidR="0056269D">
        <w:t>"</w:t>
      </w:r>
      <w:r w:rsidR="0056269D">
        <w:rPr>
          <w:spacing w:val="-5"/>
        </w:rPr>
        <w:t xml:space="preserve"> </w:t>
      </w:r>
      <w:r w:rsidR="0056269D">
        <w:t>in the remainder of this Agreement refers to both you (as an individual) and that entity.</w:t>
      </w:r>
    </w:p>
    <w:p w14:paraId="69E606C1" w14:textId="77777777" w:rsidR="0056269D" w:rsidRDefault="0056269D" w:rsidP="0056269D">
      <w:pPr>
        <w:pStyle w:val="BodyText"/>
        <w:spacing w:before="104"/>
      </w:pPr>
    </w:p>
    <w:p w14:paraId="389E1226" w14:textId="77777777" w:rsidR="0056269D" w:rsidRDefault="0056269D" w:rsidP="0056269D">
      <w:pPr>
        <w:pStyle w:val="Heading1"/>
        <w:numPr>
          <w:ilvl w:val="1"/>
          <w:numId w:val="3"/>
        </w:numPr>
        <w:tabs>
          <w:tab w:val="left" w:pos="524"/>
        </w:tabs>
        <w:ind w:left="524" w:hanging="362"/>
        <w:jc w:val="both"/>
      </w:pPr>
      <w:r>
        <w:rPr>
          <w:spacing w:val="-5"/>
        </w:rPr>
        <w:t>Use</w:t>
      </w:r>
    </w:p>
    <w:p w14:paraId="17F5E473" w14:textId="77777777" w:rsidR="006436B9" w:rsidRDefault="0056269D" w:rsidP="006436B9">
      <w:pPr>
        <w:pStyle w:val="BodyText"/>
        <w:spacing w:before="71"/>
        <w:ind w:left="162" w:right="174"/>
        <w:jc w:val="both"/>
      </w:pPr>
      <w:r>
        <w:t>You may use, reproduce, modify, Distribute, perform or display any of the Gemma Services only in accordance with the terms of this Agreement, and must not violate (or encourage or permit anyone else to violate) any term of this Agreement.</w:t>
      </w:r>
    </w:p>
    <w:p w14:paraId="5B3EED02" w14:textId="77777777" w:rsidR="006436B9" w:rsidRDefault="006436B9" w:rsidP="006436B9">
      <w:pPr>
        <w:pStyle w:val="BodyText"/>
        <w:spacing w:before="71"/>
        <w:ind w:left="162" w:right="174"/>
        <w:jc w:val="both"/>
      </w:pPr>
    </w:p>
    <w:p w14:paraId="31108659" w14:textId="5388CD69" w:rsidR="00F458B8" w:rsidRDefault="006436B9" w:rsidP="006436B9">
      <w:pPr>
        <w:spacing w:line="583" w:lineRule="auto"/>
        <w:ind w:left="162" w:right="828"/>
        <w:rPr>
          <w:b/>
        </w:rPr>
      </w:pPr>
      <w:r>
        <w:rPr>
          <w:b/>
        </w:rPr>
        <w:t xml:space="preserve">Section 3: </w:t>
      </w:r>
      <w:r w:rsidRPr="006436B9">
        <w:rPr>
          <w:b/>
          <w:bCs/>
        </w:rPr>
        <w:t>DISTRIBUTION</w:t>
      </w:r>
      <w:r w:rsidRPr="006436B9">
        <w:rPr>
          <w:b/>
          <w:bCs/>
          <w:spacing w:val="-14"/>
        </w:rPr>
        <w:t xml:space="preserve"> </w:t>
      </w:r>
      <w:r w:rsidRPr="006436B9">
        <w:rPr>
          <w:b/>
          <w:bCs/>
        </w:rPr>
        <w:t>AND</w:t>
      </w:r>
      <w:r w:rsidRPr="006436B9">
        <w:rPr>
          <w:b/>
          <w:bCs/>
          <w:spacing w:val="-11"/>
        </w:rPr>
        <w:t xml:space="preserve"> </w:t>
      </w:r>
      <w:r w:rsidRPr="006436B9">
        <w:rPr>
          <w:b/>
          <w:bCs/>
          <w:spacing w:val="-2"/>
        </w:rPr>
        <w:t>RESTRICTIONS</w:t>
      </w:r>
    </w:p>
    <w:p w14:paraId="3110865A" w14:textId="77777777" w:rsidR="00F458B8" w:rsidRDefault="00B9769B">
      <w:pPr>
        <w:pStyle w:val="ListParagraph"/>
        <w:numPr>
          <w:ilvl w:val="1"/>
          <w:numId w:val="2"/>
        </w:numPr>
        <w:tabs>
          <w:tab w:val="left" w:pos="524"/>
        </w:tabs>
        <w:ind w:left="524" w:hanging="362"/>
        <w:jc w:val="both"/>
        <w:rPr>
          <w:b/>
        </w:rPr>
      </w:pPr>
      <w:r>
        <w:rPr>
          <w:b/>
        </w:rPr>
        <w:t>Distribution</w:t>
      </w:r>
      <w:r>
        <w:rPr>
          <w:b/>
          <w:spacing w:val="-12"/>
        </w:rPr>
        <w:t xml:space="preserve"> </w:t>
      </w:r>
      <w:r>
        <w:rPr>
          <w:b/>
        </w:rPr>
        <w:t>and</w:t>
      </w:r>
      <w:r>
        <w:rPr>
          <w:b/>
          <w:spacing w:val="-15"/>
        </w:rPr>
        <w:t xml:space="preserve"> </w:t>
      </w:r>
      <w:r>
        <w:rPr>
          <w:b/>
          <w:spacing w:val="-2"/>
        </w:rPr>
        <w:t>Redistribution</w:t>
      </w:r>
    </w:p>
    <w:p w14:paraId="3110865B" w14:textId="77777777" w:rsidR="00F458B8" w:rsidRDefault="00F458B8">
      <w:pPr>
        <w:pStyle w:val="BodyText"/>
        <w:spacing w:before="103"/>
        <w:rPr>
          <w:b/>
        </w:rPr>
      </w:pPr>
    </w:p>
    <w:p w14:paraId="3110865C" w14:textId="77777777" w:rsidR="00F458B8" w:rsidRDefault="00B9769B">
      <w:pPr>
        <w:pStyle w:val="BodyText"/>
        <w:ind w:left="162" w:right="169"/>
        <w:jc w:val="both"/>
      </w:pPr>
      <w:r>
        <w:t>You</w:t>
      </w:r>
      <w:r>
        <w:rPr>
          <w:spacing w:val="-4"/>
        </w:rPr>
        <w:t xml:space="preserve"> </w:t>
      </w:r>
      <w:r>
        <w:t>may</w:t>
      </w:r>
      <w:r>
        <w:rPr>
          <w:spacing w:val="-6"/>
        </w:rPr>
        <w:t xml:space="preserve"> </w:t>
      </w:r>
      <w:r>
        <w:t>reproduce</w:t>
      </w:r>
      <w:r>
        <w:rPr>
          <w:spacing w:val="-6"/>
        </w:rPr>
        <w:t xml:space="preserve"> </w:t>
      </w:r>
      <w:r>
        <w:t>or</w:t>
      </w:r>
      <w:r>
        <w:rPr>
          <w:spacing w:val="-2"/>
        </w:rPr>
        <w:t xml:space="preserve"> </w:t>
      </w:r>
      <w:r>
        <w:t>Distribute</w:t>
      </w:r>
      <w:r>
        <w:rPr>
          <w:spacing w:val="-7"/>
        </w:rPr>
        <w:t xml:space="preserve"> </w:t>
      </w:r>
      <w:r>
        <w:t>copies</w:t>
      </w:r>
      <w:r>
        <w:rPr>
          <w:spacing w:val="-4"/>
        </w:rPr>
        <w:t xml:space="preserve"> </w:t>
      </w:r>
      <w:r>
        <w:t>of</w:t>
      </w:r>
      <w:r>
        <w:rPr>
          <w:spacing w:val="-6"/>
        </w:rPr>
        <w:t xml:space="preserve"> </w:t>
      </w:r>
      <w:r>
        <w:t>Gemma</w:t>
      </w:r>
      <w:r>
        <w:rPr>
          <w:spacing w:val="-5"/>
        </w:rPr>
        <w:t xml:space="preserve"> </w:t>
      </w:r>
      <w:r>
        <w:t>or</w:t>
      </w:r>
      <w:r>
        <w:rPr>
          <w:spacing w:val="-2"/>
        </w:rPr>
        <w:t xml:space="preserve"> </w:t>
      </w:r>
      <w:r>
        <w:t>Model</w:t>
      </w:r>
      <w:r>
        <w:rPr>
          <w:spacing w:val="-4"/>
        </w:rPr>
        <w:t xml:space="preserve"> </w:t>
      </w:r>
      <w:r>
        <w:t>Derivatives</w:t>
      </w:r>
      <w:r>
        <w:rPr>
          <w:spacing w:val="-4"/>
        </w:rPr>
        <w:t xml:space="preserve"> </w:t>
      </w:r>
      <w:r>
        <w:t>if</w:t>
      </w:r>
      <w:r>
        <w:rPr>
          <w:spacing w:val="-7"/>
        </w:rPr>
        <w:t xml:space="preserve"> </w:t>
      </w:r>
      <w:r>
        <w:t>you</w:t>
      </w:r>
      <w:r>
        <w:rPr>
          <w:spacing w:val="-4"/>
        </w:rPr>
        <w:t xml:space="preserve"> </w:t>
      </w:r>
      <w:r>
        <w:t>meet</w:t>
      </w:r>
      <w:r>
        <w:rPr>
          <w:spacing w:val="-4"/>
        </w:rPr>
        <w:t xml:space="preserve"> </w:t>
      </w:r>
      <w:r>
        <w:t>all</w:t>
      </w:r>
      <w:r>
        <w:rPr>
          <w:spacing w:val="-6"/>
        </w:rPr>
        <w:t xml:space="preserve"> </w:t>
      </w:r>
      <w:r>
        <w:t>of</w:t>
      </w:r>
      <w:r>
        <w:rPr>
          <w:spacing w:val="-1"/>
        </w:rPr>
        <w:t xml:space="preserve"> </w:t>
      </w:r>
      <w:r>
        <w:t>the following conditions:</w:t>
      </w:r>
    </w:p>
    <w:p w14:paraId="3110865D" w14:textId="77777777" w:rsidR="00F458B8" w:rsidRDefault="00F458B8">
      <w:pPr>
        <w:pStyle w:val="BodyText"/>
        <w:spacing w:before="108"/>
      </w:pPr>
    </w:p>
    <w:p w14:paraId="3110865E" w14:textId="77777777" w:rsidR="00F458B8" w:rsidRDefault="00B9769B">
      <w:pPr>
        <w:pStyle w:val="ListParagraph"/>
        <w:numPr>
          <w:ilvl w:val="2"/>
          <w:numId w:val="2"/>
        </w:numPr>
        <w:tabs>
          <w:tab w:val="left" w:pos="876"/>
          <w:tab w:val="left" w:pos="880"/>
        </w:tabs>
        <w:ind w:right="168" w:hanging="360"/>
        <w:jc w:val="both"/>
      </w:pPr>
      <w:r>
        <w:t>You must include the use restrictions referenced in Section 3.2 as an enforceable provision</w:t>
      </w:r>
      <w:r>
        <w:rPr>
          <w:spacing w:val="-5"/>
        </w:rPr>
        <w:t xml:space="preserve"> </w:t>
      </w:r>
      <w:r>
        <w:t>in</w:t>
      </w:r>
      <w:r>
        <w:rPr>
          <w:spacing w:val="-5"/>
        </w:rPr>
        <w:t xml:space="preserve"> </w:t>
      </w:r>
      <w:r>
        <w:t>any</w:t>
      </w:r>
      <w:r>
        <w:rPr>
          <w:spacing w:val="-9"/>
        </w:rPr>
        <w:t xml:space="preserve"> </w:t>
      </w:r>
      <w:r>
        <w:t>agreement</w:t>
      </w:r>
      <w:r>
        <w:rPr>
          <w:spacing w:val="-5"/>
        </w:rPr>
        <w:t xml:space="preserve"> </w:t>
      </w:r>
      <w:r>
        <w:t>(e.g.,</w:t>
      </w:r>
      <w:r>
        <w:rPr>
          <w:spacing w:val="-5"/>
        </w:rPr>
        <w:t xml:space="preserve"> </w:t>
      </w:r>
      <w:r>
        <w:t>license</w:t>
      </w:r>
      <w:r>
        <w:rPr>
          <w:spacing w:val="-5"/>
        </w:rPr>
        <w:t xml:space="preserve"> </w:t>
      </w:r>
      <w:r>
        <w:t>agreement,</w:t>
      </w:r>
      <w:r>
        <w:rPr>
          <w:spacing w:val="-7"/>
        </w:rPr>
        <w:t xml:space="preserve"> </w:t>
      </w:r>
      <w:r>
        <w:t>terms</w:t>
      </w:r>
      <w:r>
        <w:rPr>
          <w:spacing w:val="-7"/>
        </w:rPr>
        <w:t xml:space="preserve"> </w:t>
      </w:r>
      <w:r>
        <w:t>of</w:t>
      </w:r>
      <w:r>
        <w:rPr>
          <w:spacing w:val="-5"/>
        </w:rPr>
        <w:t xml:space="preserve"> </w:t>
      </w:r>
      <w:r>
        <w:t>use,</w:t>
      </w:r>
      <w:r>
        <w:rPr>
          <w:spacing w:val="-7"/>
        </w:rPr>
        <w:t xml:space="preserve"> </w:t>
      </w:r>
      <w:r>
        <w:t>etc.)</w:t>
      </w:r>
      <w:r>
        <w:rPr>
          <w:spacing w:val="-3"/>
        </w:rPr>
        <w:t xml:space="preserve"> </w:t>
      </w:r>
      <w:r>
        <w:t>governing</w:t>
      </w:r>
      <w:r>
        <w:rPr>
          <w:spacing w:val="-9"/>
        </w:rPr>
        <w:t xml:space="preserve"> </w:t>
      </w:r>
      <w:r>
        <w:t>the use</w:t>
      </w:r>
      <w:r>
        <w:rPr>
          <w:spacing w:val="-6"/>
        </w:rPr>
        <w:t xml:space="preserve"> </w:t>
      </w:r>
      <w:r>
        <w:t>and/or</w:t>
      </w:r>
      <w:r>
        <w:rPr>
          <w:spacing w:val="-7"/>
        </w:rPr>
        <w:t xml:space="preserve"> </w:t>
      </w:r>
      <w:r>
        <w:t>distribution</w:t>
      </w:r>
      <w:r>
        <w:rPr>
          <w:spacing w:val="-8"/>
        </w:rPr>
        <w:t xml:space="preserve"> </w:t>
      </w:r>
      <w:r>
        <w:t>of</w:t>
      </w:r>
      <w:r>
        <w:rPr>
          <w:spacing w:val="-9"/>
        </w:rPr>
        <w:t xml:space="preserve"> </w:t>
      </w:r>
      <w:r>
        <w:t>Gemma</w:t>
      </w:r>
      <w:r>
        <w:rPr>
          <w:spacing w:val="-9"/>
        </w:rPr>
        <w:t xml:space="preserve"> </w:t>
      </w:r>
      <w:r>
        <w:t>or</w:t>
      </w:r>
      <w:r>
        <w:rPr>
          <w:spacing w:val="-10"/>
        </w:rPr>
        <w:t xml:space="preserve"> </w:t>
      </w:r>
      <w:r>
        <w:t>Model</w:t>
      </w:r>
      <w:r>
        <w:rPr>
          <w:spacing w:val="-10"/>
        </w:rPr>
        <w:t xml:space="preserve"> </w:t>
      </w:r>
      <w:r>
        <w:t>Derivatives</w:t>
      </w:r>
      <w:r>
        <w:rPr>
          <w:spacing w:val="-4"/>
        </w:rPr>
        <w:t xml:space="preserve"> </w:t>
      </w:r>
      <w:r>
        <w:t>and</w:t>
      </w:r>
      <w:r>
        <w:rPr>
          <w:spacing w:val="-13"/>
        </w:rPr>
        <w:t xml:space="preserve"> </w:t>
      </w:r>
      <w:r>
        <w:t>you</w:t>
      </w:r>
      <w:r>
        <w:rPr>
          <w:spacing w:val="-12"/>
        </w:rPr>
        <w:t xml:space="preserve"> </w:t>
      </w:r>
      <w:r>
        <w:t>must</w:t>
      </w:r>
      <w:r>
        <w:rPr>
          <w:spacing w:val="-6"/>
        </w:rPr>
        <w:t xml:space="preserve"> </w:t>
      </w:r>
      <w:r>
        <w:t>provide</w:t>
      </w:r>
      <w:r>
        <w:rPr>
          <w:spacing w:val="-6"/>
        </w:rPr>
        <w:t xml:space="preserve"> </w:t>
      </w:r>
      <w:r>
        <w:t>notice</w:t>
      </w:r>
      <w:r>
        <w:rPr>
          <w:spacing w:val="-11"/>
        </w:rPr>
        <w:t xml:space="preserve"> </w:t>
      </w:r>
      <w:r>
        <w:t>to subsequent users you Distribute to that Gemma or Model Derivatives are subject to the use restrictions in Section 3.2.</w:t>
      </w:r>
    </w:p>
    <w:p w14:paraId="3110865F" w14:textId="77777777" w:rsidR="00F458B8" w:rsidRDefault="00F458B8">
      <w:pPr>
        <w:pStyle w:val="BodyText"/>
        <w:spacing w:before="104"/>
      </w:pPr>
    </w:p>
    <w:p w14:paraId="31108660" w14:textId="77777777" w:rsidR="00F458B8" w:rsidRDefault="00B9769B">
      <w:pPr>
        <w:pStyle w:val="ListParagraph"/>
        <w:numPr>
          <w:ilvl w:val="2"/>
          <w:numId w:val="2"/>
        </w:numPr>
        <w:tabs>
          <w:tab w:val="left" w:pos="876"/>
          <w:tab w:val="left" w:pos="880"/>
        </w:tabs>
        <w:ind w:right="176" w:hanging="360"/>
        <w:jc w:val="both"/>
      </w:pPr>
      <w:r>
        <w:t>You must provide all third party recipients of Gemma or Model Derivatives a copy of this Agreement.</w:t>
      </w:r>
    </w:p>
    <w:p w14:paraId="31108661" w14:textId="77777777" w:rsidR="00F458B8" w:rsidRDefault="00F458B8">
      <w:pPr>
        <w:pStyle w:val="BodyText"/>
        <w:spacing w:before="110"/>
      </w:pPr>
    </w:p>
    <w:p w14:paraId="31108662" w14:textId="77777777" w:rsidR="00F458B8" w:rsidRDefault="00B9769B">
      <w:pPr>
        <w:pStyle w:val="ListParagraph"/>
        <w:numPr>
          <w:ilvl w:val="2"/>
          <w:numId w:val="2"/>
        </w:numPr>
        <w:tabs>
          <w:tab w:val="left" w:pos="876"/>
          <w:tab w:val="left" w:pos="880"/>
        </w:tabs>
        <w:ind w:right="174" w:hanging="360"/>
        <w:jc w:val="both"/>
      </w:pPr>
      <w:r>
        <w:t>You</w:t>
      </w:r>
      <w:r>
        <w:rPr>
          <w:spacing w:val="-6"/>
        </w:rPr>
        <w:t xml:space="preserve"> </w:t>
      </w:r>
      <w:r>
        <w:t>must</w:t>
      </w:r>
      <w:r>
        <w:rPr>
          <w:spacing w:val="-5"/>
        </w:rPr>
        <w:t xml:space="preserve"> </w:t>
      </w:r>
      <w:r>
        <w:t>cause</w:t>
      </w:r>
      <w:r>
        <w:rPr>
          <w:spacing w:val="-10"/>
        </w:rPr>
        <w:t xml:space="preserve"> </w:t>
      </w:r>
      <w:r>
        <w:t>any</w:t>
      </w:r>
      <w:r>
        <w:rPr>
          <w:spacing w:val="-13"/>
        </w:rPr>
        <w:t xml:space="preserve"> </w:t>
      </w:r>
      <w:r>
        <w:t>modified</w:t>
      </w:r>
      <w:r>
        <w:rPr>
          <w:spacing w:val="-6"/>
        </w:rPr>
        <w:t xml:space="preserve"> </w:t>
      </w:r>
      <w:r>
        <w:t>files</w:t>
      </w:r>
      <w:r>
        <w:rPr>
          <w:spacing w:val="-8"/>
        </w:rPr>
        <w:t xml:space="preserve"> </w:t>
      </w:r>
      <w:r>
        <w:t>to</w:t>
      </w:r>
      <w:r>
        <w:rPr>
          <w:spacing w:val="-8"/>
        </w:rPr>
        <w:t xml:space="preserve"> </w:t>
      </w:r>
      <w:r>
        <w:t>carry</w:t>
      </w:r>
      <w:r>
        <w:rPr>
          <w:spacing w:val="-11"/>
        </w:rPr>
        <w:t xml:space="preserve"> </w:t>
      </w:r>
      <w:r>
        <w:t>prominent</w:t>
      </w:r>
      <w:r>
        <w:rPr>
          <w:spacing w:val="-3"/>
        </w:rPr>
        <w:t xml:space="preserve"> </w:t>
      </w:r>
      <w:r>
        <w:t>notices</w:t>
      </w:r>
      <w:r>
        <w:rPr>
          <w:spacing w:val="-8"/>
        </w:rPr>
        <w:t xml:space="preserve"> </w:t>
      </w:r>
      <w:r>
        <w:t>stating</w:t>
      </w:r>
      <w:r>
        <w:rPr>
          <w:spacing w:val="-11"/>
        </w:rPr>
        <w:t xml:space="preserve"> </w:t>
      </w:r>
      <w:r>
        <w:t>that</w:t>
      </w:r>
      <w:r>
        <w:rPr>
          <w:spacing w:val="-13"/>
        </w:rPr>
        <w:t xml:space="preserve"> </w:t>
      </w:r>
      <w:r>
        <w:t>you</w:t>
      </w:r>
      <w:r>
        <w:rPr>
          <w:spacing w:val="-8"/>
        </w:rPr>
        <w:t xml:space="preserve"> </w:t>
      </w:r>
      <w:r>
        <w:t>modified the files.</w:t>
      </w:r>
    </w:p>
    <w:p w14:paraId="31108663" w14:textId="77777777" w:rsidR="00F458B8" w:rsidRDefault="00F458B8">
      <w:pPr>
        <w:pStyle w:val="BodyText"/>
        <w:spacing w:before="105"/>
      </w:pPr>
    </w:p>
    <w:p w14:paraId="31108664" w14:textId="77777777" w:rsidR="00F458B8" w:rsidRDefault="00B9769B">
      <w:pPr>
        <w:pStyle w:val="ListParagraph"/>
        <w:numPr>
          <w:ilvl w:val="2"/>
          <w:numId w:val="2"/>
        </w:numPr>
        <w:tabs>
          <w:tab w:val="left" w:pos="876"/>
          <w:tab w:val="left" w:pos="880"/>
        </w:tabs>
        <w:ind w:right="174" w:hanging="360"/>
        <w:jc w:val="both"/>
      </w:pPr>
      <w:r>
        <w:t xml:space="preserve">All Distributions (other than through </w:t>
      </w:r>
      <w:proofErr w:type="gramStart"/>
      <w:r>
        <w:t>a Hosted</w:t>
      </w:r>
      <w:proofErr w:type="gramEnd"/>
      <w:r>
        <w:t xml:space="preserve"> Service) must be accompanied by a "</w:t>
      </w:r>
      <w:r>
        <w:rPr>
          <w:b/>
        </w:rPr>
        <w:t>Notice</w:t>
      </w:r>
      <w:r>
        <w:t>" text file that contains the following notice: "</w:t>
      </w:r>
      <w:r>
        <w:rPr>
          <w:b/>
        </w:rPr>
        <w:t xml:space="preserve">Gemma is provided under and subject to the Gemma Terms of Use found at </w:t>
      </w:r>
      <w:proofErr w:type="spellStart"/>
      <w:r>
        <w:rPr>
          <w:b/>
        </w:rPr>
        <w:t>ai.google.dev</w:t>
      </w:r>
      <w:proofErr w:type="spellEnd"/>
      <w:r>
        <w:rPr>
          <w:b/>
        </w:rPr>
        <w:t>/gemma/terms</w:t>
      </w:r>
      <w:r>
        <w:t>".</w:t>
      </w:r>
    </w:p>
    <w:p w14:paraId="31108665" w14:textId="77777777" w:rsidR="00F458B8" w:rsidRDefault="00F458B8">
      <w:pPr>
        <w:pStyle w:val="BodyText"/>
        <w:spacing w:before="107"/>
      </w:pPr>
    </w:p>
    <w:p w14:paraId="31108666" w14:textId="77777777" w:rsidR="00F458B8" w:rsidRDefault="00B9769B">
      <w:pPr>
        <w:pStyle w:val="BodyText"/>
        <w:ind w:left="162" w:right="114"/>
        <w:jc w:val="both"/>
      </w:pPr>
      <w:r>
        <w:t>You</w:t>
      </w:r>
      <w:r>
        <w:rPr>
          <w:spacing w:val="-9"/>
        </w:rPr>
        <w:t xml:space="preserve"> </w:t>
      </w:r>
      <w:r>
        <w:t>may</w:t>
      </w:r>
      <w:r>
        <w:rPr>
          <w:spacing w:val="-12"/>
        </w:rPr>
        <w:t xml:space="preserve"> </w:t>
      </w:r>
      <w:r>
        <w:t>add</w:t>
      </w:r>
      <w:r>
        <w:rPr>
          <w:spacing w:val="-9"/>
        </w:rPr>
        <w:t xml:space="preserve"> </w:t>
      </w:r>
      <w:r>
        <w:t>your</w:t>
      </w:r>
      <w:r>
        <w:rPr>
          <w:spacing w:val="-8"/>
        </w:rPr>
        <w:t xml:space="preserve"> </w:t>
      </w:r>
      <w:r>
        <w:t>own</w:t>
      </w:r>
      <w:r>
        <w:rPr>
          <w:spacing w:val="-11"/>
        </w:rPr>
        <w:t xml:space="preserve"> </w:t>
      </w:r>
      <w:r>
        <w:t>intellectual</w:t>
      </w:r>
      <w:r>
        <w:rPr>
          <w:spacing w:val="-9"/>
        </w:rPr>
        <w:t xml:space="preserve"> </w:t>
      </w:r>
      <w:r>
        <w:t>property</w:t>
      </w:r>
      <w:r>
        <w:rPr>
          <w:spacing w:val="-12"/>
        </w:rPr>
        <w:t xml:space="preserve"> </w:t>
      </w:r>
      <w:r>
        <w:t>statement</w:t>
      </w:r>
      <w:r>
        <w:rPr>
          <w:spacing w:val="-9"/>
        </w:rPr>
        <w:t xml:space="preserve"> </w:t>
      </w:r>
      <w:r>
        <w:t>to</w:t>
      </w:r>
      <w:r>
        <w:rPr>
          <w:spacing w:val="-11"/>
        </w:rPr>
        <w:t xml:space="preserve"> </w:t>
      </w:r>
      <w:r>
        <w:t>your</w:t>
      </w:r>
      <w:r>
        <w:rPr>
          <w:spacing w:val="-10"/>
        </w:rPr>
        <w:t xml:space="preserve"> </w:t>
      </w:r>
      <w:r>
        <w:t>modifications</w:t>
      </w:r>
      <w:r>
        <w:rPr>
          <w:spacing w:val="-12"/>
        </w:rPr>
        <w:t xml:space="preserve"> </w:t>
      </w:r>
      <w:r>
        <w:t>and,</w:t>
      </w:r>
      <w:r>
        <w:rPr>
          <w:spacing w:val="-7"/>
        </w:rPr>
        <w:t xml:space="preserve"> </w:t>
      </w:r>
      <w:r>
        <w:t>except</w:t>
      </w:r>
      <w:r>
        <w:rPr>
          <w:spacing w:val="-7"/>
        </w:rPr>
        <w:t xml:space="preserve"> </w:t>
      </w:r>
      <w:r>
        <w:t>as</w:t>
      </w:r>
      <w:r>
        <w:rPr>
          <w:spacing w:val="-12"/>
        </w:rPr>
        <w:t xml:space="preserve"> </w:t>
      </w:r>
      <w:r>
        <w:t xml:space="preserve">set forth in this Section, may provide additional or different terms and conditions for use, reproduction, or Distribution of your modifications, or for any such Model Derivatives as a </w:t>
      </w:r>
      <w:r>
        <w:lastRenderedPageBreak/>
        <w:t>whole,</w:t>
      </w:r>
      <w:r>
        <w:rPr>
          <w:spacing w:val="-8"/>
        </w:rPr>
        <w:t xml:space="preserve"> </w:t>
      </w:r>
      <w:r>
        <w:t>provided</w:t>
      </w:r>
      <w:r>
        <w:rPr>
          <w:spacing w:val="-14"/>
        </w:rPr>
        <w:t xml:space="preserve"> </w:t>
      </w:r>
      <w:r>
        <w:t>your</w:t>
      </w:r>
      <w:r>
        <w:rPr>
          <w:spacing w:val="-13"/>
        </w:rPr>
        <w:t xml:space="preserve"> </w:t>
      </w:r>
      <w:r>
        <w:t>use,</w:t>
      </w:r>
      <w:r>
        <w:rPr>
          <w:spacing w:val="-10"/>
        </w:rPr>
        <w:t xml:space="preserve"> </w:t>
      </w:r>
      <w:r>
        <w:t>reproduction,</w:t>
      </w:r>
      <w:r>
        <w:rPr>
          <w:spacing w:val="-12"/>
        </w:rPr>
        <w:t xml:space="preserve"> </w:t>
      </w:r>
      <w:r>
        <w:t>modification,</w:t>
      </w:r>
      <w:r>
        <w:rPr>
          <w:spacing w:val="-8"/>
        </w:rPr>
        <w:t xml:space="preserve"> </w:t>
      </w:r>
      <w:r>
        <w:t>Distribution,</w:t>
      </w:r>
      <w:r>
        <w:rPr>
          <w:spacing w:val="-10"/>
        </w:rPr>
        <w:t xml:space="preserve"> </w:t>
      </w:r>
      <w:r>
        <w:t>performance,</w:t>
      </w:r>
      <w:r>
        <w:rPr>
          <w:spacing w:val="-10"/>
        </w:rPr>
        <w:t xml:space="preserve"> </w:t>
      </w:r>
      <w:r>
        <w:t>and</w:t>
      </w:r>
      <w:r>
        <w:rPr>
          <w:spacing w:val="-14"/>
        </w:rPr>
        <w:t xml:space="preserve"> </w:t>
      </w:r>
      <w:r>
        <w:t>display</w:t>
      </w:r>
      <w:r>
        <w:rPr>
          <w:spacing w:val="-10"/>
        </w:rPr>
        <w:t xml:space="preserve"> </w:t>
      </w:r>
      <w:r>
        <w:t>of Gemma</w:t>
      </w:r>
      <w:r>
        <w:rPr>
          <w:spacing w:val="-13"/>
        </w:rPr>
        <w:t xml:space="preserve"> </w:t>
      </w:r>
      <w:r>
        <w:t>otherwise</w:t>
      </w:r>
      <w:r>
        <w:rPr>
          <w:spacing w:val="-11"/>
        </w:rPr>
        <w:t xml:space="preserve"> </w:t>
      </w:r>
      <w:r>
        <w:t>complies</w:t>
      </w:r>
      <w:r>
        <w:rPr>
          <w:spacing w:val="-7"/>
        </w:rPr>
        <w:t xml:space="preserve"> </w:t>
      </w:r>
      <w:r>
        <w:t>with</w:t>
      </w:r>
      <w:r>
        <w:rPr>
          <w:spacing w:val="-15"/>
        </w:rPr>
        <w:t xml:space="preserve"> </w:t>
      </w:r>
      <w:r>
        <w:t>the</w:t>
      </w:r>
      <w:r>
        <w:rPr>
          <w:spacing w:val="-16"/>
        </w:rPr>
        <w:t xml:space="preserve"> </w:t>
      </w:r>
      <w:r>
        <w:t>terms</w:t>
      </w:r>
      <w:r>
        <w:rPr>
          <w:spacing w:val="-11"/>
        </w:rPr>
        <w:t xml:space="preserve"> </w:t>
      </w:r>
      <w:r>
        <w:t>and</w:t>
      </w:r>
      <w:r>
        <w:rPr>
          <w:spacing w:val="-13"/>
        </w:rPr>
        <w:t xml:space="preserve"> </w:t>
      </w:r>
      <w:r>
        <w:t>conditions</w:t>
      </w:r>
      <w:r>
        <w:rPr>
          <w:spacing w:val="-9"/>
        </w:rPr>
        <w:t xml:space="preserve"> </w:t>
      </w:r>
      <w:r>
        <w:t>of</w:t>
      </w:r>
      <w:r>
        <w:rPr>
          <w:spacing w:val="-14"/>
        </w:rPr>
        <w:t xml:space="preserve"> </w:t>
      </w:r>
      <w:r>
        <w:t>this</w:t>
      </w:r>
      <w:r>
        <w:rPr>
          <w:spacing w:val="-7"/>
        </w:rPr>
        <w:t xml:space="preserve"> </w:t>
      </w:r>
      <w:r>
        <w:t>Agreement.</w:t>
      </w:r>
      <w:r>
        <w:rPr>
          <w:spacing w:val="-9"/>
        </w:rPr>
        <w:t xml:space="preserve"> </w:t>
      </w:r>
      <w:r>
        <w:t>Any</w:t>
      </w:r>
      <w:r>
        <w:rPr>
          <w:spacing w:val="-9"/>
        </w:rPr>
        <w:t xml:space="preserve"> </w:t>
      </w:r>
      <w:r>
        <w:t>additional</w:t>
      </w:r>
      <w:r>
        <w:rPr>
          <w:spacing w:val="-1"/>
        </w:rPr>
        <w:t xml:space="preserve"> </w:t>
      </w:r>
      <w:r>
        <w:t>or different</w:t>
      </w:r>
      <w:r>
        <w:rPr>
          <w:spacing w:val="-5"/>
        </w:rPr>
        <w:t xml:space="preserve"> </w:t>
      </w:r>
      <w:r>
        <w:t>terms</w:t>
      </w:r>
      <w:r>
        <w:rPr>
          <w:spacing w:val="-7"/>
        </w:rPr>
        <w:t xml:space="preserve"> </w:t>
      </w:r>
      <w:r>
        <w:t>and</w:t>
      </w:r>
      <w:r>
        <w:rPr>
          <w:spacing w:val="-10"/>
        </w:rPr>
        <w:t xml:space="preserve"> </w:t>
      </w:r>
      <w:r>
        <w:t>conditions</w:t>
      </w:r>
      <w:r>
        <w:rPr>
          <w:spacing w:val="-2"/>
        </w:rPr>
        <w:t xml:space="preserve"> </w:t>
      </w:r>
      <w:r>
        <w:t>you</w:t>
      </w:r>
      <w:r>
        <w:rPr>
          <w:spacing w:val="-2"/>
        </w:rPr>
        <w:t xml:space="preserve"> </w:t>
      </w:r>
      <w:r>
        <w:t>impose</w:t>
      </w:r>
      <w:r>
        <w:rPr>
          <w:spacing w:val="-7"/>
        </w:rPr>
        <w:t xml:space="preserve"> </w:t>
      </w:r>
      <w:r>
        <w:t>must</w:t>
      </w:r>
      <w:r>
        <w:rPr>
          <w:spacing w:val="-2"/>
        </w:rPr>
        <w:t xml:space="preserve"> </w:t>
      </w:r>
      <w:r>
        <w:t>not</w:t>
      </w:r>
      <w:r>
        <w:rPr>
          <w:spacing w:val="-5"/>
        </w:rPr>
        <w:t xml:space="preserve"> </w:t>
      </w:r>
      <w:r>
        <w:t>conflict</w:t>
      </w:r>
      <w:r>
        <w:rPr>
          <w:spacing w:val="-2"/>
        </w:rPr>
        <w:t xml:space="preserve"> </w:t>
      </w:r>
      <w:r>
        <w:t>with</w:t>
      </w:r>
      <w:r>
        <w:rPr>
          <w:spacing w:val="-10"/>
        </w:rPr>
        <w:t xml:space="preserve"> </w:t>
      </w:r>
      <w:r>
        <w:t>the</w:t>
      </w:r>
      <w:r>
        <w:rPr>
          <w:spacing w:val="-7"/>
        </w:rPr>
        <w:t xml:space="preserve"> </w:t>
      </w:r>
      <w:r>
        <w:t>terms</w:t>
      </w:r>
      <w:r>
        <w:rPr>
          <w:spacing w:val="-5"/>
        </w:rPr>
        <w:t xml:space="preserve"> </w:t>
      </w:r>
      <w:r>
        <w:t>of</w:t>
      </w:r>
      <w:r>
        <w:rPr>
          <w:spacing w:val="-7"/>
        </w:rPr>
        <w:t xml:space="preserve"> </w:t>
      </w:r>
      <w:r>
        <w:t>this</w:t>
      </w:r>
      <w:r>
        <w:rPr>
          <w:spacing w:val="-5"/>
        </w:rPr>
        <w:t xml:space="preserve"> </w:t>
      </w:r>
      <w:r>
        <w:t>Agreement.</w:t>
      </w:r>
    </w:p>
    <w:p w14:paraId="31108667" w14:textId="77777777" w:rsidR="00F458B8" w:rsidRDefault="00F458B8">
      <w:pPr>
        <w:pStyle w:val="BodyText"/>
        <w:spacing w:before="101"/>
      </w:pPr>
    </w:p>
    <w:p w14:paraId="31108668" w14:textId="6D3F1152" w:rsidR="00F458B8" w:rsidRPr="0056269D" w:rsidRDefault="00B9769B" w:rsidP="0056269D">
      <w:pPr>
        <w:pStyle w:val="ListParagraph"/>
        <w:numPr>
          <w:ilvl w:val="1"/>
          <w:numId w:val="2"/>
        </w:numPr>
        <w:tabs>
          <w:tab w:val="left" w:pos="524"/>
        </w:tabs>
        <w:ind w:left="524" w:hanging="362"/>
        <w:jc w:val="both"/>
        <w:rPr>
          <w:b/>
          <w:bCs/>
        </w:rPr>
      </w:pPr>
      <w:r w:rsidRPr="0056269D">
        <w:rPr>
          <w:b/>
          <w:bCs/>
        </w:rPr>
        <w:t>Use Restrictions</w:t>
      </w:r>
    </w:p>
    <w:p w14:paraId="31108669" w14:textId="77777777" w:rsidR="00F458B8" w:rsidRDefault="00F458B8">
      <w:pPr>
        <w:pStyle w:val="BodyText"/>
        <w:spacing w:before="108"/>
        <w:rPr>
          <w:b/>
        </w:rPr>
      </w:pPr>
    </w:p>
    <w:p w14:paraId="3110866A" w14:textId="77777777" w:rsidR="00F458B8" w:rsidRDefault="00B9769B">
      <w:pPr>
        <w:pStyle w:val="BodyText"/>
        <w:ind w:left="162"/>
        <w:jc w:val="both"/>
      </w:pPr>
      <w:r>
        <w:t>You</w:t>
      </w:r>
      <w:r>
        <w:rPr>
          <w:spacing w:val="-5"/>
        </w:rPr>
        <w:t xml:space="preserve"> </w:t>
      </w:r>
      <w:r>
        <w:t>must</w:t>
      </w:r>
      <w:r>
        <w:rPr>
          <w:spacing w:val="-2"/>
        </w:rPr>
        <w:t xml:space="preserve"> </w:t>
      </w:r>
      <w:r>
        <w:t>not</w:t>
      </w:r>
      <w:r>
        <w:rPr>
          <w:spacing w:val="-1"/>
        </w:rPr>
        <w:t xml:space="preserve"> </w:t>
      </w:r>
      <w:r>
        <w:t>use</w:t>
      </w:r>
      <w:r>
        <w:rPr>
          <w:spacing w:val="-6"/>
        </w:rPr>
        <w:t xml:space="preserve"> </w:t>
      </w:r>
      <w:r>
        <w:t>any</w:t>
      </w:r>
      <w:r>
        <w:rPr>
          <w:spacing w:val="-8"/>
        </w:rPr>
        <w:t xml:space="preserve"> </w:t>
      </w:r>
      <w:r>
        <w:t>of</w:t>
      </w:r>
      <w:r>
        <w:rPr>
          <w:spacing w:val="-8"/>
        </w:rPr>
        <w:t xml:space="preserve"> </w:t>
      </w:r>
      <w:r>
        <w:t>the</w:t>
      </w:r>
      <w:r>
        <w:rPr>
          <w:spacing w:val="-10"/>
        </w:rPr>
        <w:t xml:space="preserve"> </w:t>
      </w:r>
      <w:r>
        <w:t>Gemma</w:t>
      </w:r>
      <w:r>
        <w:rPr>
          <w:spacing w:val="-10"/>
        </w:rPr>
        <w:t xml:space="preserve"> </w:t>
      </w:r>
      <w:r>
        <w:rPr>
          <w:spacing w:val="-2"/>
        </w:rPr>
        <w:t>Services:</w:t>
      </w:r>
    </w:p>
    <w:p w14:paraId="3110866B" w14:textId="77777777" w:rsidR="00F458B8" w:rsidRDefault="00F458B8">
      <w:pPr>
        <w:pStyle w:val="BodyText"/>
        <w:spacing w:before="106"/>
      </w:pPr>
    </w:p>
    <w:p w14:paraId="3110866C" w14:textId="77777777" w:rsidR="00F458B8" w:rsidRDefault="00B9769B">
      <w:pPr>
        <w:pStyle w:val="ListParagraph"/>
        <w:numPr>
          <w:ilvl w:val="2"/>
          <w:numId w:val="2"/>
        </w:numPr>
        <w:tabs>
          <w:tab w:val="left" w:pos="876"/>
          <w:tab w:val="left" w:pos="880"/>
        </w:tabs>
        <w:ind w:right="166" w:hanging="360"/>
        <w:jc w:val="both"/>
      </w:pPr>
      <w:r>
        <w:t>for the restricted uses set forth in the Gemma Prohibited Use Policy</w:t>
      </w:r>
      <w:r>
        <w:rPr>
          <w:spacing w:val="-1"/>
        </w:rPr>
        <w:t xml:space="preserve"> </w:t>
      </w:r>
      <w:r>
        <w:t xml:space="preserve">at </w:t>
      </w:r>
      <w:proofErr w:type="spellStart"/>
      <w:r>
        <w:rPr>
          <w:color w:val="467785"/>
          <w:u w:val="single" w:color="467785"/>
        </w:rPr>
        <w:t>ai.google.dev</w:t>
      </w:r>
      <w:proofErr w:type="spellEnd"/>
      <w:r>
        <w:rPr>
          <w:color w:val="467785"/>
          <w:u w:val="single" w:color="467785"/>
        </w:rPr>
        <w:t>/gemma/</w:t>
      </w:r>
      <w:proofErr w:type="spellStart"/>
      <w:r>
        <w:rPr>
          <w:color w:val="467785"/>
          <w:u w:val="single" w:color="467785"/>
        </w:rPr>
        <w:t>prohibited_use_policy</w:t>
      </w:r>
      <w:proofErr w:type="spellEnd"/>
      <w:r>
        <w:rPr>
          <w:color w:val="467785"/>
        </w:rPr>
        <w:t xml:space="preserve"> </w:t>
      </w:r>
      <w:r>
        <w:t>("</w:t>
      </w:r>
      <w:r>
        <w:rPr>
          <w:b/>
        </w:rPr>
        <w:t>Prohibited Use Policy</w:t>
      </w:r>
      <w:r>
        <w:t>"), which is hereby incorporated by reference into this Agreement; or</w:t>
      </w:r>
    </w:p>
    <w:p w14:paraId="3110866D" w14:textId="77777777" w:rsidR="00F458B8" w:rsidRDefault="00F458B8">
      <w:pPr>
        <w:pStyle w:val="BodyText"/>
        <w:spacing w:before="104"/>
      </w:pPr>
    </w:p>
    <w:p w14:paraId="3110866E" w14:textId="77777777" w:rsidR="00F458B8" w:rsidRDefault="00B9769B">
      <w:pPr>
        <w:pStyle w:val="ListParagraph"/>
        <w:numPr>
          <w:ilvl w:val="2"/>
          <w:numId w:val="2"/>
        </w:numPr>
        <w:tabs>
          <w:tab w:val="left" w:pos="875"/>
        </w:tabs>
        <w:spacing w:before="1"/>
        <w:ind w:left="875" w:hanging="353"/>
      </w:pPr>
      <w:r>
        <w:t>in</w:t>
      </w:r>
      <w:r>
        <w:rPr>
          <w:spacing w:val="-11"/>
        </w:rPr>
        <w:t xml:space="preserve"> </w:t>
      </w:r>
      <w:r>
        <w:t>violation</w:t>
      </w:r>
      <w:r>
        <w:rPr>
          <w:spacing w:val="-9"/>
        </w:rPr>
        <w:t xml:space="preserve"> </w:t>
      </w:r>
      <w:r>
        <w:t>of</w:t>
      </w:r>
      <w:r>
        <w:rPr>
          <w:spacing w:val="-5"/>
        </w:rPr>
        <w:t xml:space="preserve"> </w:t>
      </w:r>
      <w:r>
        <w:t>applicable</w:t>
      </w:r>
      <w:r>
        <w:rPr>
          <w:spacing w:val="-10"/>
        </w:rPr>
        <w:t xml:space="preserve"> </w:t>
      </w:r>
      <w:r>
        <w:t>laws</w:t>
      </w:r>
      <w:r>
        <w:rPr>
          <w:spacing w:val="-7"/>
        </w:rPr>
        <w:t xml:space="preserve"> </w:t>
      </w:r>
      <w:r>
        <w:t>and</w:t>
      </w:r>
      <w:r>
        <w:rPr>
          <w:spacing w:val="-10"/>
        </w:rPr>
        <w:t xml:space="preserve"> </w:t>
      </w:r>
      <w:r>
        <w:rPr>
          <w:spacing w:val="-2"/>
        </w:rPr>
        <w:t>regulations.</w:t>
      </w:r>
    </w:p>
    <w:p w14:paraId="3110866F" w14:textId="77777777" w:rsidR="00F458B8" w:rsidRDefault="00F458B8">
      <w:pPr>
        <w:pStyle w:val="BodyText"/>
        <w:spacing w:before="108"/>
      </w:pPr>
    </w:p>
    <w:p w14:paraId="2698027B" w14:textId="30A401D9" w:rsidR="0056269D" w:rsidRDefault="00B9769B" w:rsidP="0056269D">
      <w:pPr>
        <w:pStyle w:val="ListParagraph"/>
        <w:tabs>
          <w:tab w:val="left" w:pos="524"/>
        </w:tabs>
        <w:ind w:left="524" w:firstLine="0"/>
        <w:jc w:val="both"/>
        <w:rPr>
          <w:b/>
          <w:bCs/>
        </w:rPr>
      </w:pPr>
      <w:r>
        <w:t>To the maximum extent permitted by law, Google reserves the right to restrict (remotely or otherwise) usage of any of the Gemma Services that Google reasonably believes are in violation of this Agreement.</w:t>
      </w:r>
    </w:p>
    <w:p w14:paraId="3BF7BD12" w14:textId="77777777" w:rsidR="0056269D" w:rsidRDefault="0056269D" w:rsidP="00CF3FDB">
      <w:pPr>
        <w:pStyle w:val="ListParagraph"/>
        <w:tabs>
          <w:tab w:val="left" w:pos="524"/>
        </w:tabs>
        <w:spacing w:before="240"/>
        <w:ind w:left="524" w:firstLine="0"/>
        <w:jc w:val="both"/>
        <w:rPr>
          <w:b/>
          <w:bCs/>
        </w:rPr>
      </w:pPr>
    </w:p>
    <w:p w14:paraId="5E187FC5" w14:textId="21B3ED5D" w:rsidR="0056269D" w:rsidRPr="0056269D" w:rsidRDefault="0056269D" w:rsidP="00CF3FDB">
      <w:pPr>
        <w:pStyle w:val="ListParagraph"/>
        <w:numPr>
          <w:ilvl w:val="1"/>
          <w:numId w:val="2"/>
        </w:numPr>
        <w:tabs>
          <w:tab w:val="left" w:pos="524"/>
        </w:tabs>
        <w:ind w:left="524" w:hanging="362"/>
        <w:rPr>
          <w:b/>
          <w:bCs/>
        </w:rPr>
      </w:pPr>
      <w:r w:rsidRPr="0056269D">
        <w:rPr>
          <w:b/>
          <w:bCs/>
        </w:rPr>
        <w:t>Generated Output</w:t>
      </w:r>
      <w:r w:rsidR="00CF3FDB">
        <w:rPr>
          <w:b/>
          <w:bCs/>
        </w:rPr>
        <w:br/>
      </w:r>
    </w:p>
    <w:p w14:paraId="6CEA81CE" w14:textId="77777777" w:rsidR="0056269D" w:rsidRDefault="0056269D" w:rsidP="0056269D">
      <w:pPr>
        <w:pStyle w:val="BodyText"/>
        <w:spacing w:before="69"/>
        <w:ind w:left="162" w:right="176"/>
        <w:jc w:val="both"/>
      </w:pPr>
      <w:r>
        <w:t>Google</w:t>
      </w:r>
      <w:r>
        <w:rPr>
          <w:spacing w:val="-13"/>
        </w:rPr>
        <w:t xml:space="preserve"> </w:t>
      </w:r>
      <w:r>
        <w:t>claims</w:t>
      </w:r>
      <w:r>
        <w:rPr>
          <w:spacing w:val="-15"/>
        </w:rPr>
        <w:t xml:space="preserve"> </w:t>
      </w:r>
      <w:r>
        <w:t>no</w:t>
      </w:r>
      <w:r>
        <w:rPr>
          <w:spacing w:val="-15"/>
        </w:rPr>
        <w:t xml:space="preserve"> </w:t>
      </w:r>
      <w:r>
        <w:t>rights</w:t>
      </w:r>
      <w:r>
        <w:rPr>
          <w:spacing w:val="-15"/>
        </w:rPr>
        <w:t xml:space="preserve"> </w:t>
      </w:r>
      <w:r>
        <w:t>in</w:t>
      </w:r>
      <w:r>
        <w:rPr>
          <w:spacing w:val="-12"/>
        </w:rPr>
        <w:t xml:space="preserve"> </w:t>
      </w:r>
      <w:r>
        <w:t>Outputs</w:t>
      </w:r>
      <w:r>
        <w:rPr>
          <w:spacing w:val="-11"/>
        </w:rPr>
        <w:t xml:space="preserve"> </w:t>
      </w:r>
      <w:r>
        <w:t>you</w:t>
      </w:r>
      <w:r>
        <w:rPr>
          <w:spacing w:val="-14"/>
        </w:rPr>
        <w:t xml:space="preserve"> </w:t>
      </w:r>
      <w:r>
        <w:t>generate</w:t>
      </w:r>
      <w:r>
        <w:rPr>
          <w:spacing w:val="-14"/>
        </w:rPr>
        <w:t xml:space="preserve"> </w:t>
      </w:r>
      <w:r>
        <w:t>using</w:t>
      </w:r>
      <w:r>
        <w:rPr>
          <w:spacing w:val="-11"/>
        </w:rPr>
        <w:t xml:space="preserve"> </w:t>
      </w:r>
      <w:r>
        <w:t>Gemma.</w:t>
      </w:r>
      <w:r>
        <w:rPr>
          <w:spacing w:val="-8"/>
        </w:rPr>
        <w:t xml:space="preserve"> </w:t>
      </w:r>
      <w:r>
        <w:t>You</w:t>
      </w:r>
      <w:r>
        <w:rPr>
          <w:spacing w:val="-13"/>
        </w:rPr>
        <w:t xml:space="preserve"> </w:t>
      </w:r>
      <w:r>
        <w:t>and</w:t>
      </w:r>
      <w:r>
        <w:rPr>
          <w:spacing w:val="-16"/>
        </w:rPr>
        <w:t xml:space="preserve"> </w:t>
      </w:r>
      <w:r>
        <w:t>your</w:t>
      </w:r>
      <w:r>
        <w:rPr>
          <w:spacing w:val="-8"/>
        </w:rPr>
        <w:t xml:space="preserve"> </w:t>
      </w:r>
      <w:r>
        <w:t>users</w:t>
      </w:r>
      <w:r>
        <w:rPr>
          <w:spacing w:val="-15"/>
        </w:rPr>
        <w:t xml:space="preserve"> </w:t>
      </w:r>
      <w:r>
        <w:t>are</w:t>
      </w:r>
      <w:r>
        <w:rPr>
          <w:spacing w:val="-16"/>
        </w:rPr>
        <w:t xml:space="preserve"> </w:t>
      </w:r>
      <w:r>
        <w:t>solely responsible for Outputs and their subsequent uses.</w:t>
      </w:r>
    </w:p>
    <w:p w14:paraId="7B82A27C" w14:textId="423D046B" w:rsidR="0056269D" w:rsidRDefault="0056269D" w:rsidP="0056269D"/>
    <w:p w14:paraId="31108675" w14:textId="77777777" w:rsidR="00F458B8" w:rsidRDefault="00B9769B">
      <w:pPr>
        <w:pStyle w:val="Heading1"/>
        <w:jc w:val="both"/>
      </w:pPr>
      <w:r>
        <w:t>Section</w:t>
      </w:r>
      <w:r>
        <w:rPr>
          <w:spacing w:val="-12"/>
        </w:rPr>
        <w:t xml:space="preserve"> </w:t>
      </w:r>
      <w:r>
        <w:t>4:</w:t>
      </w:r>
      <w:r>
        <w:rPr>
          <w:spacing w:val="-13"/>
        </w:rPr>
        <w:t xml:space="preserve"> </w:t>
      </w:r>
      <w:r>
        <w:t>ADDITIONAL</w:t>
      </w:r>
      <w:r>
        <w:rPr>
          <w:spacing w:val="-11"/>
        </w:rPr>
        <w:t xml:space="preserve"> </w:t>
      </w:r>
      <w:r>
        <w:rPr>
          <w:spacing w:val="-2"/>
        </w:rPr>
        <w:t>PROVISIONS</w:t>
      </w:r>
    </w:p>
    <w:p w14:paraId="31108676" w14:textId="77777777" w:rsidR="00F458B8" w:rsidRDefault="00F458B8">
      <w:pPr>
        <w:pStyle w:val="BodyText"/>
        <w:spacing w:before="106"/>
        <w:rPr>
          <w:b/>
        </w:rPr>
      </w:pPr>
    </w:p>
    <w:p w14:paraId="31108677" w14:textId="77777777" w:rsidR="00F458B8" w:rsidRDefault="00B9769B">
      <w:pPr>
        <w:pStyle w:val="ListParagraph"/>
        <w:numPr>
          <w:ilvl w:val="1"/>
          <w:numId w:val="1"/>
        </w:numPr>
        <w:tabs>
          <w:tab w:val="left" w:pos="524"/>
        </w:tabs>
        <w:ind w:left="524" w:hanging="362"/>
        <w:rPr>
          <w:b/>
        </w:rPr>
      </w:pPr>
      <w:r>
        <w:rPr>
          <w:b/>
          <w:spacing w:val="-2"/>
        </w:rPr>
        <w:t>Updates</w:t>
      </w:r>
    </w:p>
    <w:p w14:paraId="31108678" w14:textId="77777777" w:rsidR="00F458B8" w:rsidRDefault="00F458B8">
      <w:pPr>
        <w:pStyle w:val="BodyText"/>
        <w:spacing w:before="108"/>
        <w:rPr>
          <w:b/>
        </w:rPr>
      </w:pPr>
    </w:p>
    <w:p w14:paraId="31108679" w14:textId="77777777" w:rsidR="00F458B8" w:rsidRDefault="00B9769B">
      <w:pPr>
        <w:pStyle w:val="BodyText"/>
        <w:ind w:left="162"/>
        <w:jc w:val="both"/>
      </w:pPr>
      <w:r>
        <w:t>Google</w:t>
      </w:r>
      <w:r>
        <w:rPr>
          <w:spacing w:val="-11"/>
        </w:rPr>
        <w:t xml:space="preserve"> </w:t>
      </w:r>
      <w:r>
        <w:t>may</w:t>
      </w:r>
      <w:r>
        <w:rPr>
          <w:spacing w:val="-6"/>
        </w:rPr>
        <w:t xml:space="preserve"> </w:t>
      </w:r>
      <w:r>
        <w:t>update</w:t>
      </w:r>
      <w:r>
        <w:rPr>
          <w:spacing w:val="-9"/>
        </w:rPr>
        <w:t xml:space="preserve"> </w:t>
      </w:r>
      <w:r>
        <w:t>Gemma</w:t>
      </w:r>
      <w:r>
        <w:rPr>
          <w:spacing w:val="-9"/>
        </w:rPr>
        <w:t xml:space="preserve"> </w:t>
      </w:r>
      <w:r>
        <w:t>from</w:t>
      </w:r>
      <w:r>
        <w:rPr>
          <w:spacing w:val="-9"/>
        </w:rPr>
        <w:t xml:space="preserve"> </w:t>
      </w:r>
      <w:r>
        <w:t>time</w:t>
      </w:r>
      <w:r>
        <w:rPr>
          <w:spacing w:val="-9"/>
        </w:rPr>
        <w:t xml:space="preserve"> </w:t>
      </w:r>
      <w:r>
        <w:t>to</w:t>
      </w:r>
      <w:r>
        <w:rPr>
          <w:spacing w:val="-7"/>
        </w:rPr>
        <w:t xml:space="preserve"> </w:t>
      </w:r>
      <w:r>
        <w:rPr>
          <w:spacing w:val="-4"/>
        </w:rPr>
        <w:t>time.</w:t>
      </w:r>
    </w:p>
    <w:p w14:paraId="3110867A" w14:textId="77777777" w:rsidR="00F458B8" w:rsidRDefault="00F458B8">
      <w:pPr>
        <w:pStyle w:val="BodyText"/>
        <w:spacing w:before="106"/>
      </w:pPr>
    </w:p>
    <w:p w14:paraId="3110867B" w14:textId="32A04F5B" w:rsidR="00F458B8" w:rsidRPr="0056269D" w:rsidRDefault="00B9769B" w:rsidP="0056269D">
      <w:pPr>
        <w:pStyle w:val="ListParagraph"/>
        <w:numPr>
          <w:ilvl w:val="1"/>
          <w:numId w:val="1"/>
        </w:numPr>
        <w:tabs>
          <w:tab w:val="left" w:pos="524"/>
        </w:tabs>
        <w:ind w:left="524" w:hanging="362"/>
        <w:rPr>
          <w:b/>
          <w:bCs/>
        </w:rPr>
      </w:pPr>
      <w:r w:rsidRPr="0056269D">
        <w:rPr>
          <w:b/>
          <w:bCs/>
        </w:rPr>
        <w:t>Trademarks</w:t>
      </w:r>
    </w:p>
    <w:p w14:paraId="3110867C" w14:textId="77777777" w:rsidR="00F458B8" w:rsidRDefault="00F458B8">
      <w:pPr>
        <w:pStyle w:val="BodyText"/>
        <w:spacing w:before="104"/>
        <w:rPr>
          <w:b/>
        </w:rPr>
      </w:pPr>
    </w:p>
    <w:p w14:paraId="3110867D" w14:textId="77777777" w:rsidR="00F458B8" w:rsidRDefault="00B9769B">
      <w:pPr>
        <w:pStyle w:val="BodyText"/>
        <w:ind w:left="162" w:right="173"/>
        <w:jc w:val="both"/>
      </w:pPr>
      <w:r>
        <w:t>Nothing in this Agreement grants you any rights to use Google's trademarks, trade names, logos</w:t>
      </w:r>
      <w:r>
        <w:rPr>
          <w:spacing w:val="-7"/>
        </w:rPr>
        <w:t xml:space="preserve"> </w:t>
      </w:r>
      <w:r>
        <w:t>or</w:t>
      </w:r>
      <w:r>
        <w:rPr>
          <w:spacing w:val="-8"/>
        </w:rPr>
        <w:t xml:space="preserve"> </w:t>
      </w:r>
      <w:r>
        <w:t>to</w:t>
      </w:r>
      <w:r>
        <w:rPr>
          <w:spacing w:val="-9"/>
        </w:rPr>
        <w:t xml:space="preserve"> </w:t>
      </w:r>
      <w:r>
        <w:t>otherwise</w:t>
      </w:r>
      <w:r>
        <w:rPr>
          <w:spacing w:val="-11"/>
        </w:rPr>
        <w:t xml:space="preserve"> </w:t>
      </w:r>
      <w:r>
        <w:t>suggest</w:t>
      </w:r>
      <w:r>
        <w:rPr>
          <w:spacing w:val="-5"/>
        </w:rPr>
        <w:t xml:space="preserve"> </w:t>
      </w:r>
      <w:r>
        <w:t>endorsement</w:t>
      </w:r>
      <w:r>
        <w:rPr>
          <w:spacing w:val="-7"/>
        </w:rPr>
        <w:t xml:space="preserve"> </w:t>
      </w:r>
      <w:r>
        <w:t>or</w:t>
      </w:r>
      <w:r>
        <w:rPr>
          <w:spacing w:val="-12"/>
        </w:rPr>
        <w:t xml:space="preserve"> </w:t>
      </w:r>
      <w:r>
        <w:t>misrepresent</w:t>
      </w:r>
      <w:r>
        <w:rPr>
          <w:spacing w:val="-9"/>
        </w:rPr>
        <w:t xml:space="preserve"> </w:t>
      </w:r>
      <w:r>
        <w:t>the</w:t>
      </w:r>
      <w:r>
        <w:rPr>
          <w:spacing w:val="-12"/>
        </w:rPr>
        <w:t xml:space="preserve"> </w:t>
      </w:r>
      <w:r>
        <w:t>relationship</w:t>
      </w:r>
      <w:r>
        <w:rPr>
          <w:spacing w:val="-6"/>
        </w:rPr>
        <w:t xml:space="preserve"> </w:t>
      </w:r>
      <w:r>
        <w:t>between</w:t>
      </w:r>
      <w:r>
        <w:rPr>
          <w:spacing w:val="-11"/>
        </w:rPr>
        <w:t xml:space="preserve"> </w:t>
      </w:r>
      <w:r>
        <w:t>you</w:t>
      </w:r>
      <w:r>
        <w:rPr>
          <w:spacing w:val="-11"/>
        </w:rPr>
        <w:t xml:space="preserve"> </w:t>
      </w:r>
      <w:r>
        <w:t>and Google. Google reserves any rights not expressly granted herein.</w:t>
      </w:r>
    </w:p>
    <w:p w14:paraId="3110867E" w14:textId="77777777" w:rsidR="00F458B8" w:rsidRDefault="00F458B8">
      <w:pPr>
        <w:pStyle w:val="BodyText"/>
        <w:spacing w:before="109"/>
      </w:pPr>
    </w:p>
    <w:p w14:paraId="3110867F" w14:textId="06A925F3" w:rsidR="00F458B8" w:rsidRPr="0056269D" w:rsidRDefault="00B9769B" w:rsidP="0056269D">
      <w:pPr>
        <w:pStyle w:val="ListParagraph"/>
        <w:numPr>
          <w:ilvl w:val="1"/>
          <w:numId w:val="1"/>
        </w:numPr>
        <w:tabs>
          <w:tab w:val="left" w:pos="524"/>
        </w:tabs>
        <w:ind w:left="524" w:hanging="362"/>
        <w:rPr>
          <w:b/>
          <w:bCs/>
        </w:rPr>
      </w:pPr>
      <w:r w:rsidRPr="0056269D">
        <w:rPr>
          <w:b/>
          <w:bCs/>
        </w:rPr>
        <w:t>DISCLAIMER</w:t>
      </w:r>
      <w:r w:rsidRPr="0056269D">
        <w:rPr>
          <w:b/>
          <w:bCs/>
          <w:spacing w:val="-13"/>
        </w:rPr>
        <w:t xml:space="preserve"> </w:t>
      </w:r>
      <w:r w:rsidRPr="0056269D">
        <w:rPr>
          <w:b/>
          <w:bCs/>
        </w:rPr>
        <w:t>OF</w:t>
      </w:r>
      <w:r w:rsidRPr="0056269D">
        <w:rPr>
          <w:b/>
          <w:bCs/>
          <w:spacing w:val="-10"/>
        </w:rPr>
        <w:t xml:space="preserve"> </w:t>
      </w:r>
      <w:r w:rsidRPr="0056269D">
        <w:rPr>
          <w:b/>
          <w:bCs/>
          <w:spacing w:val="-2"/>
        </w:rPr>
        <w:t>WARRANTY</w:t>
      </w:r>
    </w:p>
    <w:p w14:paraId="31108680" w14:textId="77777777" w:rsidR="00F458B8" w:rsidRDefault="00F458B8">
      <w:pPr>
        <w:pStyle w:val="BodyText"/>
        <w:spacing w:before="103"/>
        <w:rPr>
          <w:b/>
        </w:rPr>
      </w:pPr>
    </w:p>
    <w:p w14:paraId="31108681" w14:textId="77777777" w:rsidR="00F458B8" w:rsidRDefault="00B9769B">
      <w:pPr>
        <w:pStyle w:val="BodyText"/>
        <w:spacing w:before="1"/>
        <w:ind w:left="162" w:right="170"/>
        <w:jc w:val="both"/>
      </w:pPr>
      <w:r>
        <w:t xml:space="preserve">UNLESS REQUIRED BY APPLICABLE LAW, THE GEMMA SERVICES, AND OUTPUTS, ARE PROVIDED ON </w:t>
      </w:r>
      <w:proofErr w:type="gramStart"/>
      <w:r>
        <w:t>AN "</w:t>
      </w:r>
      <w:proofErr w:type="gramEnd"/>
      <w:r>
        <w:t>AS IS" BASIS, WITHOUT WARRANTIES OR CONDITIONS OF ANY KIND, EITHER EXPRESS OR IMPLIED, INCLUDING ANY WARRANTIES OR CONDITIONS OF TITLE, NON-INFRINGEMENT, MERCHANTABILITY, OR FITNESS FOR A</w:t>
      </w:r>
      <w:r>
        <w:rPr>
          <w:spacing w:val="-2"/>
        </w:rPr>
        <w:t xml:space="preserve"> </w:t>
      </w:r>
      <w:r>
        <w:t>PARTICULAR</w:t>
      </w:r>
      <w:r>
        <w:rPr>
          <w:spacing w:val="-3"/>
        </w:rPr>
        <w:t xml:space="preserve"> </w:t>
      </w:r>
      <w:r>
        <w:t>PURPOSE. YOU</w:t>
      </w:r>
      <w:r>
        <w:rPr>
          <w:spacing w:val="-3"/>
        </w:rPr>
        <w:t xml:space="preserve"> </w:t>
      </w:r>
      <w:r>
        <w:t>ARE</w:t>
      </w:r>
      <w:r>
        <w:rPr>
          <w:spacing w:val="-5"/>
        </w:rPr>
        <w:t xml:space="preserve"> </w:t>
      </w:r>
      <w:r>
        <w:t>SOLELY</w:t>
      </w:r>
      <w:r>
        <w:rPr>
          <w:spacing w:val="-7"/>
        </w:rPr>
        <w:t xml:space="preserve"> </w:t>
      </w:r>
      <w:r>
        <w:t>RESPONSIBLE</w:t>
      </w:r>
      <w:r>
        <w:rPr>
          <w:spacing w:val="-3"/>
        </w:rPr>
        <w:t xml:space="preserve"> </w:t>
      </w:r>
      <w:r>
        <w:t>FOR</w:t>
      </w:r>
      <w:r>
        <w:rPr>
          <w:spacing w:val="-3"/>
        </w:rPr>
        <w:t xml:space="preserve"> </w:t>
      </w:r>
      <w:r>
        <w:t>DETERMINING THE APPROPRIATENESS OF USING, REPRODUCING, MODIFYING, PERFORMING, DISPLAYING OR DISTRIBUTING ANY OF THE GEMMA SERVICES OR OUTPUTS AND ASSUME ANY AND ALL RISKS ASSOCIATED WITH YOUR USE OR DISTRIBUTION OF ANY</w:t>
      </w:r>
      <w:r>
        <w:rPr>
          <w:spacing w:val="-6"/>
        </w:rPr>
        <w:t xml:space="preserve"> </w:t>
      </w:r>
      <w:r>
        <w:t>OF</w:t>
      </w:r>
      <w:r>
        <w:rPr>
          <w:spacing w:val="-11"/>
        </w:rPr>
        <w:t xml:space="preserve"> </w:t>
      </w:r>
      <w:r>
        <w:t>THE</w:t>
      </w:r>
      <w:r>
        <w:rPr>
          <w:spacing w:val="-8"/>
        </w:rPr>
        <w:t xml:space="preserve"> </w:t>
      </w:r>
      <w:r>
        <w:t>GEMMA</w:t>
      </w:r>
      <w:r>
        <w:rPr>
          <w:spacing w:val="-8"/>
        </w:rPr>
        <w:t xml:space="preserve"> </w:t>
      </w:r>
      <w:r>
        <w:t>SERVICES</w:t>
      </w:r>
      <w:r>
        <w:rPr>
          <w:spacing w:val="-6"/>
        </w:rPr>
        <w:t xml:space="preserve"> </w:t>
      </w:r>
      <w:r>
        <w:t>OR</w:t>
      </w:r>
      <w:r>
        <w:rPr>
          <w:spacing w:val="-7"/>
        </w:rPr>
        <w:t xml:space="preserve"> </w:t>
      </w:r>
      <w:r>
        <w:t>OUTPUTS</w:t>
      </w:r>
      <w:r>
        <w:rPr>
          <w:spacing w:val="-6"/>
        </w:rPr>
        <w:t xml:space="preserve"> </w:t>
      </w:r>
      <w:r>
        <w:t>AND</w:t>
      </w:r>
      <w:r>
        <w:rPr>
          <w:spacing w:val="-5"/>
        </w:rPr>
        <w:t xml:space="preserve"> </w:t>
      </w:r>
      <w:r>
        <w:t>YOUR</w:t>
      </w:r>
      <w:r>
        <w:rPr>
          <w:spacing w:val="-7"/>
        </w:rPr>
        <w:t xml:space="preserve"> </w:t>
      </w:r>
      <w:r>
        <w:t>EXERCISE</w:t>
      </w:r>
      <w:r>
        <w:rPr>
          <w:spacing w:val="-8"/>
        </w:rPr>
        <w:t xml:space="preserve"> </w:t>
      </w:r>
      <w:r>
        <w:t>OF</w:t>
      </w:r>
      <w:r>
        <w:rPr>
          <w:spacing w:val="-7"/>
        </w:rPr>
        <w:t xml:space="preserve"> </w:t>
      </w:r>
      <w:r>
        <w:t>RIGHTS</w:t>
      </w:r>
      <w:r>
        <w:rPr>
          <w:spacing w:val="-10"/>
        </w:rPr>
        <w:t xml:space="preserve"> </w:t>
      </w:r>
      <w:r>
        <w:t>AND PERMISSIONS UNDER THIS AGREEMENT.</w:t>
      </w:r>
    </w:p>
    <w:p w14:paraId="31108682" w14:textId="77777777" w:rsidR="00F458B8" w:rsidRDefault="00F458B8">
      <w:pPr>
        <w:pStyle w:val="BodyText"/>
        <w:spacing w:before="104"/>
      </w:pPr>
    </w:p>
    <w:p w14:paraId="31108683" w14:textId="0ABFC70A" w:rsidR="00F458B8" w:rsidRPr="0056269D" w:rsidRDefault="00B9769B" w:rsidP="0056269D">
      <w:pPr>
        <w:pStyle w:val="ListParagraph"/>
        <w:numPr>
          <w:ilvl w:val="1"/>
          <w:numId w:val="1"/>
        </w:numPr>
        <w:tabs>
          <w:tab w:val="left" w:pos="524"/>
        </w:tabs>
        <w:ind w:left="524" w:hanging="362"/>
        <w:rPr>
          <w:b/>
          <w:bCs/>
        </w:rPr>
      </w:pPr>
      <w:r w:rsidRPr="0056269D">
        <w:rPr>
          <w:b/>
          <w:bCs/>
        </w:rPr>
        <w:t>LIMITATION</w:t>
      </w:r>
      <w:r w:rsidRPr="0056269D">
        <w:rPr>
          <w:b/>
          <w:bCs/>
          <w:spacing w:val="-10"/>
        </w:rPr>
        <w:t xml:space="preserve"> </w:t>
      </w:r>
      <w:r w:rsidRPr="0056269D">
        <w:rPr>
          <w:b/>
          <w:bCs/>
        </w:rPr>
        <w:t>OF</w:t>
      </w:r>
      <w:r w:rsidRPr="0056269D">
        <w:rPr>
          <w:b/>
          <w:bCs/>
          <w:spacing w:val="-10"/>
        </w:rPr>
        <w:t xml:space="preserve"> </w:t>
      </w:r>
      <w:r w:rsidRPr="0056269D">
        <w:rPr>
          <w:b/>
          <w:bCs/>
          <w:spacing w:val="-2"/>
        </w:rPr>
        <w:t>LIABILITY</w:t>
      </w:r>
    </w:p>
    <w:p w14:paraId="31108684" w14:textId="77777777" w:rsidR="00F458B8" w:rsidRDefault="00F458B8">
      <w:pPr>
        <w:pStyle w:val="BodyText"/>
        <w:spacing w:before="108"/>
        <w:rPr>
          <w:b/>
        </w:rPr>
      </w:pPr>
    </w:p>
    <w:p w14:paraId="31108685" w14:textId="77777777" w:rsidR="00F458B8" w:rsidRDefault="00B9769B">
      <w:pPr>
        <w:pStyle w:val="BodyText"/>
        <w:ind w:left="162" w:right="170"/>
        <w:jc w:val="both"/>
      </w:pPr>
      <w:r>
        <w:t>TO THE FULLEST EXTENT PERMITTED BY APPLICABLE LAW, IN NO EVENT AND UNDER NO LEGAL THEORY, WHETHER IN TORT (INCLUDING NEGLIGENCE), PRODUCT LIABILITY, CONTRACT, OR OTHERWISE, UNLESS REQUIRED BY APPLICABLE LAW, SHALL GOOGLE OR ITS AFFILIATES BE LIABLE TO YOU FOR DAMAGES,</w:t>
      </w:r>
      <w:r>
        <w:rPr>
          <w:spacing w:val="-1"/>
        </w:rPr>
        <w:t xml:space="preserve"> </w:t>
      </w:r>
      <w:r>
        <w:t>INCLUDING</w:t>
      </w:r>
      <w:r>
        <w:rPr>
          <w:spacing w:val="-3"/>
        </w:rPr>
        <w:t xml:space="preserve"> </w:t>
      </w:r>
      <w:r>
        <w:t>ANY</w:t>
      </w:r>
      <w:r>
        <w:rPr>
          <w:spacing w:val="-1"/>
        </w:rPr>
        <w:t xml:space="preserve"> </w:t>
      </w:r>
      <w:r>
        <w:t>DIRECT,</w:t>
      </w:r>
      <w:r>
        <w:rPr>
          <w:spacing w:val="-6"/>
        </w:rPr>
        <w:t xml:space="preserve"> </w:t>
      </w:r>
      <w:r>
        <w:t>INDIRECT, SPECIAL,</w:t>
      </w:r>
      <w:r>
        <w:rPr>
          <w:spacing w:val="-4"/>
        </w:rPr>
        <w:t xml:space="preserve"> </w:t>
      </w:r>
      <w:r>
        <w:t>INCIDENTAL, EXEMPLARY, CONSEQUENTIAL,</w:t>
      </w:r>
      <w:r>
        <w:rPr>
          <w:spacing w:val="-16"/>
        </w:rPr>
        <w:t xml:space="preserve"> </w:t>
      </w:r>
      <w:r>
        <w:t>OR</w:t>
      </w:r>
      <w:r>
        <w:rPr>
          <w:spacing w:val="-15"/>
        </w:rPr>
        <w:t xml:space="preserve"> </w:t>
      </w:r>
      <w:r>
        <w:t>PUNITIVE</w:t>
      </w:r>
      <w:r>
        <w:rPr>
          <w:spacing w:val="-8"/>
        </w:rPr>
        <w:t xml:space="preserve"> </w:t>
      </w:r>
      <w:r>
        <w:t>DAMAGES,</w:t>
      </w:r>
      <w:r>
        <w:rPr>
          <w:spacing w:val="-15"/>
        </w:rPr>
        <w:t xml:space="preserve"> </w:t>
      </w:r>
      <w:r>
        <w:t>OR</w:t>
      </w:r>
      <w:r>
        <w:rPr>
          <w:spacing w:val="-8"/>
        </w:rPr>
        <w:t xml:space="preserve"> </w:t>
      </w:r>
      <w:r>
        <w:t>LOST</w:t>
      </w:r>
      <w:r>
        <w:rPr>
          <w:spacing w:val="-13"/>
        </w:rPr>
        <w:t xml:space="preserve"> </w:t>
      </w:r>
      <w:r>
        <w:t>PROFITS</w:t>
      </w:r>
      <w:r>
        <w:rPr>
          <w:spacing w:val="-14"/>
        </w:rPr>
        <w:t xml:space="preserve"> </w:t>
      </w:r>
      <w:r>
        <w:t>OF</w:t>
      </w:r>
      <w:r>
        <w:rPr>
          <w:spacing w:val="-11"/>
        </w:rPr>
        <w:t xml:space="preserve"> </w:t>
      </w:r>
      <w:r>
        <w:t>ANY</w:t>
      </w:r>
      <w:r>
        <w:rPr>
          <w:spacing w:val="-10"/>
        </w:rPr>
        <w:t xml:space="preserve"> </w:t>
      </w:r>
      <w:r>
        <w:t>KIND</w:t>
      </w:r>
      <w:r>
        <w:rPr>
          <w:spacing w:val="-11"/>
        </w:rPr>
        <w:t xml:space="preserve"> </w:t>
      </w:r>
      <w:r>
        <w:t>ARISING FROM THIS AGREEMENT OR RELATED TO, ANY OF THE GEMMA SERVICES OR OUTPUTS EVEN IF GOOGLE OR ITS AFFILIATES HAVE BEEN ADVISED OF THE POSSIBILITY OF SUCH DAMAGES.</w:t>
      </w:r>
    </w:p>
    <w:p w14:paraId="31108686" w14:textId="77777777" w:rsidR="00F458B8" w:rsidRDefault="00F458B8">
      <w:pPr>
        <w:pStyle w:val="BodyText"/>
        <w:spacing w:before="103"/>
      </w:pPr>
    </w:p>
    <w:p w14:paraId="31108687" w14:textId="7A9FDFA3" w:rsidR="00F458B8" w:rsidRPr="0056269D" w:rsidRDefault="00B9769B" w:rsidP="0056269D">
      <w:pPr>
        <w:pStyle w:val="ListParagraph"/>
        <w:numPr>
          <w:ilvl w:val="1"/>
          <w:numId w:val="1"/>
        </w:numPr>
        <w:tabs>
          <w:tab w:val="left" w:pos="524"/>
        </w:tabs>
        <w:ind w:left="524" w:hanging="362"/>
        <w:rPr>
          <w:b/>
          <w:bCs/>
        </w:rPr>
      </w:pPr>
      <w:r w:rsidRPr="0056269D">
        <w:rPr>
          <w:b/>
          <w:bCs/>
        </w:rPr>
        <w:t>Term,</w:t>
      </w:r>
      <w:r w:rsidRPr="0056269D">
        <w:rPr>
          <w:b/>
          <w:bCs/>
          <w:spacing w:val="-14"/>
        </w:rPr>
        <w:t xml:space="preserve"> </w:t>
      </w:r>
      <w:r w:rsidRPr="0056269D">
        <w:rPr>
          <w:b/>
          <w:bCs/>
        </w:rPr>
        <w:t>Termination,</w:t>
      </w:r>
      <w:r w:rsidRPr="0056269D">
        <w:rPr>
          <w:b/>
          <w:bCs/>
          <w:spacing w:val="-9"/>
        </w:rPr>
        <w:t xml:space="preserve"> </w:t>
      </w:r>
      <w:r w:rsidRPr="0056269D">
        <w:rPr>
          <w:b/>
          <w:bCs/>
        </w:rPr>
        <w:t>and</w:t>
      </w:r>
      <w:r w:rsidRPr="0056269D">
        <w:rPr>
          <w:b/>
          <w:bCs/>
          <w:spacing w:val="-11"/>
        </w:rPr>
        <w:t xml:space="preserve"> </w:t>
      </w:r>
      <w:r w:rsidRPr="0056269D">
        <w:rPr>
          <w:b/>
          <w:bCs/>
          <w:spacing w:val="-2"/>
        </w:rPr>
        <w:t>Survival</w:t>
      </w:r>
    </w:p>
    <w:p w14:paraId="31108688" w14:textId="77777777" w:rsidR="00F458B8" w:rsidRDefault="00F458B8">
      <w:pPr>
        <w:pStyle w:val="BodyText"/>
        <w:spacing w:before="109"/>
        <w:rPr>
          <w:b/>
        </w:rPr>
      </w:pPr>
    </w:p>
    <w:p w14:paraId="73CA31DC" w14:textId="77777777" w:rsidR="006436B9" w:rsidRDefault="00B9769B" w:rsidP="006436B9">
      <w:pPr>
        <w:pStyle w:val="BodyText"/>
        <w:ind w:left="162" w:right="170"/>
        <w:jc w:val="both"/>
      </w:pPr>
      <w:r>
        <w:t>The</w:t>
      </w:r>
      <w:r>
        <w:rPr>
          <w:spacing w:val="-16"/>
        </w:rPr>
        <w:t xml:space="preserve"> </w:t>
      </w:r>
      <w:r>
        <w:t>term</w:t>
      </w:r>
      <w:r>
        <w:rPr>
          <w:spacing w:val="-15"/>
        </w:rPr>
        <w:t xml:space="preserve"> </w:t>
      </w:r>
      <w:r>
        <w:t>of</w:t>
      </w:r>
      <w:r>
        <w:rPr>
          <w:spacing w:val="-15"/>
        </w:rPr>
        <w:t xml:space="preserve"> </w:t>
      </w:r>
      <w:r>
        <w:t>this</w:t>
      </w:r>
      <w:r>
        <w:rPr>
          <w:spacing w:val="-16"/>
        </w:rPr>
        <w:t xml:space="preserve"> </w:t>
      </w:r>
      <w:r>
        <w:t>Agreement</w:t>
      </w:r>
      <w:r>
        <w:rPr>
          <w:spacing w:val="-15"/>
        </w:rPr>
        <w:t xml:space="preserve"> </w:t>
      </w:r>
      <w:r>
        <w:t>will</w:t>
      </w:r>
      <w:r>
        <w:rPr>
          <w:spacing w:val="-15"/>
        </w:rPr>
        <w:t xml:space="preserve"> </w:t>
      </w:r>
      <w:r>
        <w:t>commence</w:t>
      </w:r>
      <w:r>
        <w:rPr>
          <w:spacing w:val="-15"/>
        </w:rPr>
        <w:t xml:space="preserve"> </w:t>
      </w:r>
      <w:r>
        <w:t>upon</w:t>
      </w:r>
      <w:r>
        <w:rPr>
          <w:spacing w:val="-16"/>
        </w:rPr>
        <w:t xml:space="preserve"> </w:t>
      </w:r>
      <w:r>
        <w:t>your</w:t>
      </w:r>
      <w:r>
        <w:rPr>
          <w:spacing w:val="-13"/>
        </w:rPr>
        <w:t xml:space="preserve"> </w:t>
      </w:r>
      <w:r>
        <w:t>acceptance</w:t>
      </w:r>
      <w:r>
        <w:rPr>
          <w:spacing w:val="-14"/>
        </w:rPr>
        <w:t xml:space="preserve"> </w:t>
      </w:r>
      <w:r>
        <w:t>of</w:t>
      </w:r>
      <w:r>
        <w:rPr>
          <w:spacing w:val="-16"/>
        </w:rPr>
        <w:t xml:space="preserve"> </w:t>
      </w:r>
      <w:r>
        <w:t>this</w:t>
      </w:r>
      <w:r>
        <w:rPr>
          <w:spacing w:val="-15"/>
        </w:rPr>
        <w:t xml:space="preserve"> </w:t>
      </w:r>
      <w:r>
        <w:t>Agreement</w:t>
      </w:r>
      <w:r>
        <w:rPr>
          <w:spacing w:val="-15"/>
        </w:rPr>
        <w:t xml:space="preserve"> </w:t>
      </w:r>
      <w:r>
        <w:t>(including acceptance</w:t>
      </w:r>
      <w:r>
        <w:rPr>
          <w:spacing w:val="-9"/>
        </w:rPr>
        <w:t xml:space="preserve"> </w:t>
      </w:r>
      <w:r>
        <w:t>by</w:t>
      </w:r>
      <w:r>
        <w:rPr>
          <w:spacing w:val="-8"/>
        </w:rPr>
        <w:t xml:space="preserve"> </w:t>
      </w:r>
      <w:r>
        <w:t>your</w:t>
      </w:r>
      <w:r>
        <w:rPr>
          <w:spacing w:val="-4"/>
        </w:rPr>
        <w:t xml:space="preserve"> </w:t>
      </w:r>
      <w:r>
        <w:t>use,</w:t>
      </w:r>
      <w:r>
        <w:rPr>
          <w:spacing w:val="-9"/>
        </w:rPr>
        <w:t xml:space="preserve"> </w:t>
      </w:r>
      <w:r>
        <w:t>modification,</w:t>
      </w:r>
      <w:r>
        <w:rPr>
          <w:spacing w:val="-6"/>
        </w:rPr>
        <w:t xml:space="preserve"> </w:t>
      </w:r>
      <w:r>
        <w:t>or</w:t>
      </w:r>
      <w:r>
        <w:rPr>
          <w:spacing w:val="-6"/>
        </w:rPr>
        <w:t xml:space="preserve"> </w:t>
      </w:r>
      <w:r>
        <w:t>Distribution,</w:t>
      </w:r>
      <w:r>
        <w:rPr>
          <w:spacing w:val="-4"/>
        </w:rPr>
        <w:t xml:space="preserve"> </w:t>
      </w:r>
      <w:r>
        <w:t>reproduction,</w:t>
      </w:r>
      <w:r>
        <w:rPr>
          <w:spacing w:val="-3"/>
        </w:rPr>
        <w:t xml:space="preserve"> </w:t>
      </w:r>
      <w:r>
        <w:t>performance</w:t>
      </w:r>
      <w:r>
        <w:rPr>
          <w:spacing w:val="-8"/>
        </w:rPr>
        <w:t xml:space="preserve"> </w:t>
      </w:r>
      <w:r>
        <w:t>or</w:t>
      </w:r>
      <w:r>
        <w:rPr>
          <w:spacing w:val="-4"/>
        </w:rPr>
        <w:t xml:space="preserve"> </w:t>
      </w:r>
      <w:r>
        <w:t>display</w:t>
      </w:r>
      <w:r>
        <w:rPr>
          <w:spacing w:val="-8"/>
        </w:rPr>
        <w:t xml:space="preserve"> </w:t>
      </w:r>
      <w:r>
        <w:t>of any portion or element of the Gemma Services) and will continue in full force and effect until terminated in accordance with the terms of this Agreement. Google may terminate this Agreement if you are in breach of any term of this Agreement. Upon termination of this Agreement,</w:t>
      </w:r>
      <w:r>
        <w:rPr>
          <w:spacing w:val="-16"/>
        </w:rPr>
        <w:t xml:space="preserve"> </w:t>
      </w:r>
      <w:r>
        <w:t>you</w:t>
      </w:r>
      <w:r>
        <w:rPr>
          <w:spacing w:val="-15"/>
        </w:rPr>
        <w:t xml:space="preserve"> </w:t>
      </w:r>
      <w:r>
        <w:t>must</w:t>
      </w:r>
      <w:r>
        <w:rPr>
          <w:spacing w:val="-15"/>
        </w:rPr>
        <w:t xml:space="preserve"> </w:t>
      </w:r>
      <w:r>
        <w:t>delete</w:t>
      </w:r>
      <w:r>
        <w:rPr>
          <w:spacing w:val="-16"/>
        </w:rPr>
        <w:t xml:space="preserve"> </w:t>
      </w:r>
      <w:r>
        <w:t>and</w:t>
      </w:r>
      <w:r>
        <w:rPr>
          <w:spacing w:val="-15"/>
        </w:rPr>
        <w:t xml:space="preserve"> </w:t>
      </w:r>
      <w:r>
        <w:t>cease</w:t>
      </w:r>
      <w:r>
        <w:rPr>
          <w:spacing w:val="-15"/>
        </w:rPr>
        <w:t xml:space="preserve"> </w:t>
      </w:r>
      <w:r>
        <w:t>use</w:t>
      </w:r>
      <w:r>
        <w:rPr>
          <w:spacing w:val="-15"/>
        </w:rPr>
        <w:t xml:space="preserve"> </w:t>
      </w:r>
      <w:r>
        <w:t>and</w:t>
      </w:r>
      <w:r>
        <w:rPr>
          <w:spacing w:val="-16"/>
        </w:rPr>
        <w:t xml:space="preserve"> </w:t>
      </w:r>
      <w:r>
        <w:t>Distribution</w:t>
      </w:r>
      <w:r>
        <w:rPr>
          <w:spacing w:val="-15"/>
        </w:rPr>
        <w:t xml:space="preserve"> </w:t>
      </w:r>
      <w:r>
        <w:t>of</w:t>
      </w:r>
      <w:r>
        <w:rPr>
          <w:spacing w:val="-15"/>
        </w:rPr>
        <w:t xml:space="preserve"> </w:t>
      </w:r>
      <w:r>
        <w:t>all</w:t>
      </w:r>
      <w:r>
        <w:rPr>
          <w:spacing w:val="-16"/>
        </w:rPr>
        <w:t xml:space="preserve"> </w:t>
      </w:r>
      <w:r>
        <w:t>copies</w:t>
      </w:r>
      <w:r>
        <w:rPr>
          <w:spacing w:val="-15"/>
        </w:rPr>
        <w:t xml:space="preserve"> </w:t>
      </w:r>
      <w:r>
        <w:t>of</w:t>
      </w:r>
      <w:r>
        <w:rPr>
          <w:spacing w:val="-15"/>
        </w:rPr>
        <w:t xml:space="preserve"> </w:t>
      </w:r>
      <w:r>
        <w:t>Gemma</w:t>
      </w:r>
      <w:r>
        <w:rPr>
          <w:spacing w:val="-15"/>
        </w:rPr>
        <w:t xml:space="preserve"> </w:t>
      </w:r>
      <w:r>
        <w:t>and</w:t>
      </w:r>
      <w:r>
        <w:rPr>
          <w:spacing w:val="-16"/>
        </w:rPr>
        <w:t xml:space="preserve"> </w:t>
      </w:r>
      <w:r>
        <w:t>Model Derivatives in your possession or control. Sections 1, 2.1, 3.3, 4.2 to 4.9 shall survive the termination of this Agreement.</w:t>
      </w:r>
    </w:p>
    <w:p w14:paraId="086BDD73" w14:textId="77777777" w:rsidR="006436B9" w:rsidRDefault="006436B9" w:rsidP="006436B9">
      <w:pPr>
        <w:pStyle w:val="BodyText"/>
        <w:ind w:left="162" w:right="170"/>
        <w:jc w:val="both"/>
      </w:pPr>
    </w:p>
    <w:p w14:paraId="3110868B" w14:textId="3E6B126F" w:rsidR="00F458B8" w:rsidRPr="006436B9" w:rsidRDefault="006436B9" w:rsidP="006436B9">
      <w:pPr>
        <w:pStyle w:val="ListParagraph"/>
        <w:numPr>
          <w:ilvl w:val="1"/>
          <w:numId w:val="1"/>
        </w:numPr>
        <w:tabs>
          <w:tab w:val="left" w:pos="524"/>
        </w:tabs>
        <w:ind w:left="524" w:hanging="362"/>
        <w:rPr>
          <w:b/>
          <w:bCs/>
        </w:rPr>
      </w:pPr>
      <w:r w:rsidRPr="0056269D">
        <w:rPr>
          <w:b/>
          <w:bCs/>
        </w:rPr>
        <w:t>Governing</w:t>
      </w:r>
      <w:r w:rsidRPr="0056269D">
        <w:rPr>
          <w:b/>
          <w:bCs/>
          <w:spacing w:val="-10"/>
        </w:rPr>
        <w:t xml:space="preserve"> </w:t>
      </w:r>
      <w:r w:rsidRPr="0056269D">
        <w:rPr>
          <w:b/>
          <w:bCs/>
        </w:rPr>
        <w:t>Law</w:t>
      </w:r>
      <w:r w:rsidRPr="0056269D">
        <w:rPr>
          <w:b/>
          <w:bCs/>
          <w:spacing w:val="-5"/>
        </w:rPr>
        <w:t xml:space="preserve"> </w:t>
      </w:r>
      <w:r w:rsidRPr="0056269D">
        <w:rPr>
          <w:b/>
          <w:bCs/>
        </w:rPr>
        <w:t>and</w:t>
      </w:r>
      <w:r w:rsidRPr="0056269D">
        <w:rPr>
          <w:b/>
          <w:bCs/>
          <w:spacing w:val="-12"/>
        </w:rPr>
        <w:t xml:space="preserve"> </w:t>
      </w:r>
      <w:r w:rsidRPr="0056269D">
        <w:rPr>
          <w:b/>
          <w:bCs/>
          <w:spacing w:val="-2"/>
        </w:rPr>
        <w:t>Jurisdiction</w:t>
      </w:r>
    </w:p>
    <w:p w14:paraId="3110868C" w14:textId="77777777" w:rsidR="00F458B8" w:rsidRDefault="00F458B8">
      <w:pPr>
        <w:pStyle w:val="BodyText"/>
        <w:spacing w:before="103"/>
        <w:rPr>
          <w:b/>
        </w:rPr>
      </w:pPr>
    </w:p>
    <w:p w14:paraId="3110868D" w14:textId="77777777" w:rsidR="00F458B8" w:rsidRDefault="00B9769B">
      <w:pPr>
        <w:pStyle w:val="BodyText"/>
        <w:spacing w:before="1"/>
        <w:ind w:left="162" w:right="170"/>
        <w:jc w:val="both"/>
      </w:pPr>
      <w:r>
        <w:t>This</w:t>
      </w:r>
      <w:r>
        <w:rPr>
          <w:spacing w:val="-13"/>
        </w:rPr>
        <w:t xml:space="preserve"> </w:t>
      </w:r>
      <w:r>
        <w:t>Agreement</w:t>
      </w:r>
      <w:r>
        <w:rPr>
          <w:spacing w:val="-11"/>
        </w:rPr>
        <w:t xml:space="preserve"> </w:t>
      </w:r>
      <w:r>
        <w:t>will</w:t>
      </w:r>
      <w:r>
        <w:rPr>
          <w:spacing w:val="-13"/>
        </w:rPr>
        <w:t xml:space="preserve"> </w:t>
      </w:r>
      <w:r>
        <w:t>be</w:t>
      </w:r>
      <w:r>
        <w:rPr>
          <w:spacing w:val="-11"/>
        </w:rPr>
        <w:t xml:space="preserve"> </w:t>
      </w:r>
      <w:r>
        <w:t>governed</w:t>
      </w:r>
      <w:r>
        <w:rPr>
          <w:spacing w:val="-12"/>
        </w:rPr>
        <w:t xml:space="preserve"> </w:t>
      </w:r>
      <w:r>
        <w:t>by</w:t>
      </w:r>
      <w:r>
        <w:rPr>
          <w:spacing w:val="-16"/>
        </w:rPr>
        <w:t xml:space="preserve"> </w:t>
      </w:r>
      <w:r>
        <w:t>the</w:t>
      </w:r>
      <w:r>
        <w:rPr>
          <w:spacing w:val="-11"/>
        </w:rPr>
        <w:t xml:space="preserve"> </w:t>
      </w:r>
      <w:r>
        <w:t>laws</w:t>
      </w:r>
      <w:r>
        <w:rPr>
          <w:spacing w:val="-15"/>
        </w:rPr>
        <w:t xml:space="preserve"> </w:t>
      </w:r>
      <w:r>
        <w:t>of</w:t>
      </w:r>
      <w:r>
        <w:rPr>
          <w:spacing w:val="-15"/>
        </w:rPr>
        <w:t xml:space="preserve"> </w:t>
      </w:r>
      <w:r>
        <w:t>the</w:t>
      </w:r>
      <w:r>
        <w:rPr>
          <w:spacing w:val="-12"/>
        </w:rPr>
        <w:t xml:space="preserve"> </w:t>
      </w:r>
      <w:r>
        <w:t>State</w:t>
      </w:r>
      <w:r>
        <w:rPr>
          <w:spacing w:val="-11"/>
        </w:rPr>
        <w:t xml:space="preserve"> </w:t>
      </w:r>
      <w:r>
        <w:t>of</w:t>
      </w:r>
      <w:r>
        <w:rPr>
          <w:spacing w:val="-8"/>
        </w:rPr>
        <w:t xml:space="preserve"> </w:t>
      </w:r>
      <w:r>
        <w:t>California</w:t>
      </w:r>
      <w:r>
        <w:rPr>
          <w:spacing w:val="-12"/>
        </w:rPr>
        <w:t xml:space="preserve"> </w:t>
      </w:r>
      <w:r>
        <w:t>without</w:t>
      </w:r>
      <w:r>
        <w:rPr>
          <w:spacing w:val="-13"/>
        </w:rPr>
        <w:t xml:space="preserve"> </w:t>
      </w:r>
      <w:r>
        <w:t>regard</w:t>
      </w:r>
      <w:r>
        <w:rPr>
          <w:spacing w:val="-13"/>
        </w:rPr>
        <w:t xml:space="preserve"> </w:t>
      </w:r>
      <w:r>
        <w:t>to</w:t>
      </w:r>
      <w:r>
        <w:rPr>
          <w:spacing w:val="-16"/>
        </w:rPr>
        <w:t xml:space="preserve"> </w:t>
      </w:r>
      <w:r>
        <w:t>choice of law principles. The UN Convention on Contracts for the International Sale of Goods does not apply to this Agreement. The state and federal courts of Santa Clara County, California shall have exclusive jurisdiction of any dispute arising out of this Agreement.</w:t>
      </w:r>
    </w:p>
    <w:p w14:paraId="3110868E" w14:textId="77777777" w:rsidR="00F458B8" w:rsidRDefault="00F458B8">
      <w:pPr>
        <w:pStyle w:val="BodyText"/>
        <w:spacing w:before="107"/>
      </w:pPr>
    </w:p>
    <w:p w14:paraId="3110868F" w14:textId="0185017E" w:rsidR="00F458B8" w:rsidRPr="0056269D" w:rsidRDefault="00B9769B" w:rsidP="0056269D">
      <w:pPr>
        <w:pStyle w:val="ListParagraph"/>
        <w:numPr>
          <w:ilvl w:val="1"/>
          <w:numId w:val="1"/>
        </w:numPr>
        <w:tabs>
          <w:tab w:val="left" w:pos="524"/>
        </w:tabs>
        <w:ind w:left="524" w:hanging="362"/>
        <w:rPr>
          <w:b/>
          <w:bCs/>
        </w:rPr>
      </w:pPr>
      <w:r w:rsidRPr="0056269D">
        <w:rPr>
          <w:b/>
          <w:bCs/>
        </w:rPr>
        <w:t>Severability</w:t>
      </w:r>
    </w:p>
    <w:p w14:paraId="31108690" w14:textId="77777777" w:rsidR="00F458B8" w:rsidRDefault="00F458B8">
      <w:pPr>
        <w:pStyle w:val="BodyText"/>
        <w:spacing w:before="106"/>
        <w:rPr>
          <w:b/>
        </w:rPr>
      </w:pPr>
    </w:p>
    <w:p w14:paraId="31108691" w14:textId="77777777" w:rsidR="00F458B8" w:rsidRDefault="00B9769B">
      <w:pPr>
        <w:pStyle w:val="BodyText"/>
        <w:spacing w:before="1"/>
        <w:ind w:left="162" w:right="170"/>
        <w:jc w:val="both"/>
      </w:pPr>
      <w:r>
        <w:t>If</w:t>
      </w:r>
      <w:r>
        <w:rPr>
          <w:spacing w:val="-2"/>
        </w:rPr>
        <w:t xml:space="preserve"> </w:t>
      </w:r>
      <w:r>
        <w:t>any</w:t>
      </w:r>
      <w:r>
        <w:rPr>
          <w:spacing w:val="-6"/>
        </w:rPr>
        <w:t xml:space="preserve"> </w:t>
      </w:r>
      <w:r>
        <w:t>provision</w:t>
      </w:r>
      <w:r>
        <w:rPr>
          <w:spacing w:val="-8"/>
        </w:rPr>
        <w:t xml:space="preserve"> </w:t>
      </w:r>
      <w:r>
        <w:t>of</w:t>
      </w:r>
      <w:r>
        <w:rPr>
          <w:spacing w:val="-5"/>
        </w:rPr>
        <w:t xml:space="preserve"> </w:t>
      </w:r>
      <w:r>
        <w:t>this</w:t>
      </w:r>
      <w:r>
        <w:rPr>
          <w:spacing w:val="-5"/>
        </w:rPr>
        <w:t xml:space="preserve"> </w:t>
      </w:r>
      <w:r>
        <w:t>Agreement</w:t>
      </w:r>
      <w:r>
        <w:rPr>
          <w:spacing w:val="-2"/>
        </w:rPr>
        <w:t xml:space="preserve"> </w:t>
      </w:r>
      <w:r>
        <w:t>is</w:t>
      </w:r>
      <w:r>
        <w:rPr>
          <w:spacing w:val="-3"/>
        </w:rPr>
        <w:t xml:space="preserve"> </w:t>
      </w:r>
      <w:r>
        <w:t>held</w:t>
      </w:r>
      <w:r>
        <w:rPr>
          <w:spacing w:val="-6"/>
        </w:rPr>
        <w:t xml:space="preserve"> </w:t>
      </w:r>
      <w:r>
        <w:t>to</w:t>
      </w:r>
      <w:r>
        <w:rPr>
          <w:spacing w:val="-3"/>
        </w:rPr>
        <w:t xml:space="preserve"> </w:t>
      </w:r>
      <w:r>
        <w:t>be</w:t>
      </w:r>
      <w:r>
        <w:rPr>
          <w:spacing w:val="-8"/>
        </w:rPr>
        <w:t xml:space="preserve"> </w:t>
      </w:r>
      <w:r>
        <w:t>invalid,</w:t>
      </w:r>
      <w:r>
        <w:rPr>
          <w:spacing w:val="-3"/>
        </w:rPr>
        <w:t xml:space="preserve"> </w:t>
      </w:r>
      <w:r>
        <w:t>illegal</w:t>
      </w:r>
      <w:r>
        <w:rPr>
          <w:spacing w:val="-6"/>
        </w:rPr>
        <w:t xml:space="preserve"> </w:t>
      </w:r>
      <w:r>
        <w:t>or</w:t>
      </w:r>
      <w:r>
        <w:rPr>
          <w:spacing w:val="-3"/>
        </w:rPr>
        <w:t xml:space="preserve"> </w:t>
      </w:r>
      <w:r>
        <w:t>unenforceable,</w:t>
      </w:r>
      <w:r>
        <w:rPr>
          <w:spacing w:val="-3"/>
        </w:rPr>
        <w:t xml:space="preserve"> </w:t>
      </w:r>
      <w:r>
        <w:t>the</w:t>
      </w:r>
      <w:r>
        <w:rPr>
          <w:spacing w:val="-8"/>
        </w:rPr>
        <w:t xml:space="preserve"> </w:t>
      </w:r>
      <w:r>
        <w:t>remaining provisions shall</w:t>
      </w:r>
      <w:r>
        <w:rPr>
          <w:spacing w:val="-2"/>
        </w:rPr>
        <w:t xml:space="preserve"> </w:t>
      </w:r>
      <w:r>
        <w:t>be</w:t>
      </w:r>
      <w:r>
        <w:rPr>
          <w:spacing w:val="-4"/>
        </w:rPr>
        <w:t xml:space="preserve"> </w:t>
      </w:r>
      <w:r>
        <w:t>unaffected</w:t>
      </w:r>
      <w:r>
        <w:rPr>
          <w:spacing w:val="-4"/>
        </w:rPr>
        <w:t xml:space="preserve"> </w:t>
      </w:r>
      <w:r>
        <w:t>thereby</w:t>
      </w:r>
      <w:r>
        <w:rPr>
          <w:spacing w:val="-4"/>
        </w:rPr>
        <w:t xml:space="preserve"> </w:t>
      </w:r>
      <w:r>
        <w:t>and</w:t>
      </w:r>
      <w:r>
        <w:rPr>
          <w:spacing w:val="-4"/>
        </w:rPr>
        <w:t xml:space="preserve"> </w:t>
      </w:r>
      <w:r>
        <w:t>remain valid as</w:t>
      </w:r>
      <w:r>
        <w:rPr>
          <w:spacing w:val="-2"/>
        </w:rPr>
        <w:t xml:space="preserve"> </w:t>
      </w:r>
      <w:r>
        <w:t>if such provision had not been</w:t>
      </w:r>
      <w:r>
        <w:rPr>
          <w:spacing w:val="-4"/>
        </w:rPr>
        <w:t xml:space="preserve"> </w:t>
      </w:r>
      <w:r>
        <w:t>set forth herein.</w:t>
      </w:r>
    </w:p>
    <w:p w14:paraId="31108692" w14:textId="77777777" w:rsidR="00F458B8" w:rsidRDefault="00F458B8">
      <w:pPr>
        <w:pStyle w:val="BodyText"/>
        <w:spacing w:before="106"/>
      </w:pPr>
    </w:p>
    <w:p w14:paraId="31108693" w14:textId="58F46D50" w:rsidR="00F458B8" w:rsidRPr="0056269D" w:rsidRDefault="00B9769B" w:rsidP="0056269D">
      <w:pPr>
        <w:pStyle w:val="ListParagraph"/>
        <w:numPr>
          <w:ilvl w:val="1"/>
          <w:numId w:val="1"/>
        </w:numPr>
        <w:tabs>
          <w:tab w:val="left" w:pos="524"/>
        </w:tabs>
        <w:ind w:left="524" w:hanging="362"/>
        <w:rPr>
          <w:b/>
          <w:bCs/>
        </w:rPr>
      </w:pPr>
      <w:r w:rsidRPr="0056269D">
        <w:rPr>
          <w:b/>
          <w:bCs/>
        </w:rPr>
        <w:t>Entire</w:t>
      </w:r>
      <w:r w:rsidRPr="0056269D">
        <w:rPr>
          <w:b/>
          <w:bCs/>
          <w:spacing w:val="-10"/>
        </w:rPr>
        <w:t xml:space="preserve"> </w:t>
      </w:r>
      <w:r w:rsidRPr="0056269D">
        <w:rPr>
          <w:b/>
          <w:bCs/>
        </w:rPr>
        <w:t>Agreement</w:t>
      </w:r>
    </w:p>
    <w:p w14:paraId="31108694" w14:textId="77777777" w:rsidR="00F458B8" w:rsidRDefault="00F458B8">
      <w:pPr>
        <w:pStyle w:val="BodyText"/>
        <w:spacing w:before="106"/>
        <w:rPr>
          <w:b/>
        </w:rPr>
      </w:pPr>
    </w:p>
    <w:p w14:paraId="31108695" w14:textId="77777777" w:rsidR="00F458B8" w:rsidRDefault="00B9769B">
      <w:pPr>
        <w:pStyle w:val="BodyText"/>
        <w:ind w:left="162" w:right="173"/>
        <w:jc w:val="both"/>
      </w:pPr>
      <w:r>
        <w:t>This Agreement states all the terms agreed between the parties and supersedes all other agreements between the parties as of the date of acceptance relating to its subject matter.</w:t>
      </w:r>
    </w:p>
    <w:p w14:paraId="31108696" w14:textId="77777777" w:rsidR="00F458B8" w:rsidRDefault="00F458B8">
      <w:pPr>
        <w:pStyle w:val="BodyText"/>
        <w:spacing w:before="107"/>
      </w:pPr>
    </w:p>
    <w:p w14:paraId="31108697" w14:textId="73DA0654" w:rsidR="00F458B8" w:rsidRPr="0056269D" w:rsidRDefault="00B9769B" w:rsidP="0056269D">
      <w:pPr>
        <w:pStyle w:val="ListParagraph"/>
        <w:numPr>
          <w:ilvl w:val="1"/>
          <w:numId w:val="1"/>
        </w:numPr>
        <w:tabs>
          <w:tab w:val="left" w:pos="524"/>
        </w:tabs>
        <w:ind w:left="524" w:hanging="362"/>
        <w:rPr>
          <w:b/>
          <w:bCs/>
        </w:rPr>
      </w:pPr>
      <w:r w:rsidRPr="0056269D">
        <w:rPr>
          <w:b/>
          <w:bCs/>
        </w:rPr>
        <w:t>No</w:t>
      </w:r>
      <w:r w:rsidRPr="0056269D">
        <w:rPr>
          <w:b/>
          <w:bCs/>
          <w:spacing w:val="-6"/>
        </w:rPr>
        <w:t xml:space="preserve"> </w:t>
      </w:r>
      <w:r w:rsidRPr="0056269D">
        <w:rPr>
          <w:b/>
          <w:bCs/>
        </w:rPr>
        <w:t>Waiver</w:t>
      </w:r>
    </w:p>
    <w:p w14:paraId="31108698" w14:textId="77777777" w:rsidR="00F458B8" w:rsidRDefault="00F458B8">
      <w:pPr>
        <w:pStyle w:val="BodyText"/>
        <w:spacing w:before="103"/>
        <w:rPr>
          <w:b/>
        </w:rPr>
      </w:pPr>
    </w:p>
    <w:p w14:paraId="31108699" w14:textId="77777777" w:rsidR="00F458B8" w:rsidRDefault="00B9769B">
      <w:pPr>
        <w:pStyle w:val="BodyText"/>
        <w:ind w:left="162" w:right="174"/>
        <w:jc w:val="both"/>
      </w:pPr>
      <w:r>
        <w:t>Google will not be treated as having waived any rights by not exercising (or delaying the exercise of) any rights under this Agreement.</w:t>
      </w:r>
    </w:p>
    <w:p w14:paraId="3110869A" w14:textId="77777777" w:rsidR="00F458B8" w:rsidRDefault="00B9769B">
      <w:pPr>
        <w:pStyle w:val="BodyText"/>
        <w:spacing w:before="253"/>
        <w:ind w:left="141"/>
      </w:pPr>
      <w:r>
        <w:rPr>
          <w:spacing w:val="-2"/>
        </w:rPr>
        <w:t>Appendix</w:t>
      </w:r>
    </w:p>
    <w:p w14:paraId="3110869B" w14:textId="77777777" w:rsidR="00F458B8" w:rsidRDefault="00F458B8">
      <w:pPr>
        <w:pStyle w:val="BodyText"/>
        <w:spacing w:before="182"/>
      </w:pPr>
    </w:p>
    <w:p w14:paraId="3110869C" w14:textId="77777777" w:rsidR="00F458B8" w:rsidRDefault="00B9769B">
      <w:pPr>
        <w:pStyle w:val="ListParagraph"/>
        <w:numPr>
          <w:ilvl w:val="2"/>
          <w:numId w:val="1"/>
        </w:numPr>
        <w:tabs>
          <w:tab w:val="left" w:pos="860"/>
        </w:tabs>
        <w:ind w:left="860" w:hanging="359"/>
      </w:pPr>
      <w:r>
        <w:rPr>
          <w:color w:val="1A72E8"/>
          <w:u w:val="single" w:color="1A72E8"/>
        </w:rPr>
        <w:lastRenderedPageBreak/>
        <w:t>Gemma</w:t>
      </w:r>
      <w:r>
        <w:rPr>
          <w:color w:val="1A72E8"/>
          <w:spacing w:val="-1"/>
          <w:u w:val="single" w:color="1A72E8"/>
        </w:rPr>
        <w:t xml:space="preserve"> </w:t>
      </w:r>
      <w:r>
        <w:rPr>
          <w:color w:val="1A72E8"/>
          <w:spacing w:val="-10"/>
          <w:u w:val="single" w:color="1A72E8"/>
        </w:rPr>
        <w:t>1</w:t>
      </w:r>
    </w:p>
    <w:p w14:paraId="3110869D" w14:textId="77777777" w:rsidR="00F458B8" w:rsidRDefault="00B9769B">
      <w:pPr>
        <w:pStyle w:val="ListParagraph"/>
        <w:numPr>
          <w:ilvl w:val="2"/>
          <w:numId w:val="1"/>
        </w:numPr>
        <w:tabs>
          <w:tab w:val="left" w:pos="860"/>
        </w:tabs>
        <w:spacing w:before="179"/>
        <w:ind w:left="860" w:hanging="359"/>
      </w:pPr>
      <w:r>
        <w:rPr>
          <w:color w:val="1A72E8"/>
          <w:u w:val="single" w:color="1A72E8"/>
        </w:rPr>
        <w:t>Gemma</w:t>
      </w:r>
      <w:r>
        <w:rPr>
          <w:color w:val="1A72E8"/>
          <w:spacing w:val="-1"/>
          <w:u w:val="single" w:color="1A72E8"/>
        </w:rPr>
        <w:t xml:space="preserve"> </w:t>
      </w:r>
      <w:r>
        <w:rPr>
          <w:color w:val="1A72E8"/>
          <w:spacing w:val="-5"/>
          <w:u w:val="single" w:color="1A72E8"/>
        </w:rPr>
        <w:t>1.1</w:t>
      </w:r>
    </w:p>
    <w:p w14:paraId="3110869E" w14:textId="77777777" w:rsidR="00F458B8" w:rsidRDefault="00B9769B">
      <w:pPr>
        <w:pStyle w:val="ListParagraph"/>
        <w:numPr>
          <w:ilvl w:val="2"/>
          <w:numId w:val="1"/>
        </w:numPr>
        <w:tabs>
          <w:tab w:val="left" w:pos="860"/>
        </w:tabs>
        <w:spacing w:before="177"/>
        <w:ind w:left="860" w:hanging="359"/>
      </w:pPr>
      <w:r>
        <w:rPr>
          <w:color w:val="1A72E8"/>
          <w:u w:val="single" w:color="1A72E8"/>
        </w:rPr>
        <w:t>Gemma</w:t>
      </w:r>
      <w:r>
        <w:rPr>
          <w:color w:val="1A72E8"/>
          <w:spacing w:val="-1"/>
          <w:u w:val="single" w:color="1A72E8"/>
        </w:rPr>
        <w:t xml:space="preserve"> </w:t>
      </w:r>
      <w:r>
        <w:rPr>
          <w:color w:val="1A72E8"/>
          <w:spacing w:val="-10"/>
          <w:u w:val="single" w:color="1A72E8"/>
        </w:rPr>
        <w:t>2</w:t>
      </w:r>
    </w:p>
    <w:p w14:paraId="3110869F" w14:textId="77777777" w:rsidR="00F458B8" w:rsidRDefault="00B9769B">
      <w:pPr>
        <w:pStyle w:val="ListParagraph"/>
        <w:numPr>
          <w:ilvl w:val="2"/>
          <w:numId w:val="1"/>
        </w:numPr>
        <w:tabs>
          <w:tab w:val="left" w:pos="860"/>
        </w:tabs>
        <w:spacing w:before="179"/>
        <w:ind w:left="860" w:hanging="359"/>
      </w:pPr>
      <w:r>
        <w:rPr>
          <w:color w:val="1A72E8"/>
          <w:u w:val="single" w:color="1A72E8"/>
        </w:rPr>
        <w:t>Gemma</w:t>
      </w:r>
      <w:r>
        <w:rPr>
          <w:color w:val="1A72E8"/>
          <w:spacing w:val="-1"/>
          <w:u w:val="single" w:color="1A72E8"/>
        </w:rPr>
        <w:t xml:space="preserve"> </w:t>
      </w:r>
      <w:r>
        <w:rPr>
          <w:color w:val="1A72E8"/>
          <w:spacing w:val="-10"/>
          <w:u w:val="single" w:color="1A72E8"/>
        </w:rPr>
        <w:t>3</w:t>
      </w:r>
    </w:p>
    <w:p w14:paraId="311086A0" w14:textId="77777777" w:rsidR="00F458B8" w:rsidRDefault="00B9769B">
      <w:pPr>
        <w:pStyle w:val="ListParagraph"/>
        <w:numPr>
          <w:ilvl w:val="2"/>
          <w:numId w:val="1"/>
        </w:numPr>
        <w:tabs>
          <w:tab w:val="left" w:pos="860"/>
        </w:tabs>
        <w:spacing w:before="177"/>
        <w:ind w:left="860" w:hanging="359"/>
      </w:pPr>
      <w:r>
        <w:rPr>
          <w:color w:val="1A72E8"/>
          <w:u w:val="single" w:color="1A72E8"/>
        </w:rPr>
        <w:t>Gemma</w:t>
      </w:r>
      <w:r>
        <w:rPr>
          <w:color w:val="1A72E8"/>
          <w:spacing w:val="-1"/>
          <w:u w:val="single" w:color="1A72E8"/>
        </w:rPr>
        <w:t xml:space="preserve"> </w:t>
      </w:r>
      <w:r>
        <w:rPr>
          <w:color w:val="1A72E8"/>
          <w:spacing w:val="-5"/>
          <w:u w:val="single" w:color="1A72E8"/>
        </w:rPr>
        <w:t>3n</w:t>
      </w:r>
    </w:p>
    <w:p w14:paraId="311086A1" w14:textId="77777777" w:rsidR="00F458B8" w:rsidRDefault="00B9769B">
      <w:pPr>
        <w:pStyle w:val="ListParagraph"/>
        <w:numPr>
          <w:ilvl w:val="2"/>
          <w:numId w:val="1"/>
        </w:numPr>
        <w:tabs>
          <w:tab w:val="left" w:pos="860"/>
        </w:tabs>
        <w:spacing w:before="180"/>
        <w:ind w:left="860" w:hanging="359"/>
      </w:pPr>
      <w:proofErr w:type="spellStart"/>
      <w:r>
        <w:rPr>
          <w:color w:val="1A72E8"/>
          <w:spacing w:val="-2"/>
          <w:u w:val="single" w:color="1A72E8"/>
        </w:rPr>
        <w:t>PaliGemma</w:t>
      </w:r>
      <w:proofErr w:type="spellEnd"/>
    </w:p>
    <w:p w14:paraId="311086A2" w14:textId="77777777" w:rsidR="00F458B8" w:rsidRDefault="00B9769B">
      <w:pPr>
        <w:pStyle w:val="ListParagraph"/>
        <w:numPr>
          <w:ilvl w:val="2"/>
          <w:numId w:val="1"/>
        </w:numPr>
        <w:tabs>
          <w:tab w:val="left" w:pos="860"/>
        </w:tabs>
        <w:spacing w:before="179"/>
        <w:ind w:left="860" w:hanging="359"/>
      </w:pPr>
      <w:proofErr w:type="spellStart"/>
      <w:r>
        <w:rPr>
          <w:color w:val="1A72E8"/>
          <w:u w:val="single" w:color="1A72E8"/>
        </w:rPr>
        <w:t>PaliGemma</w:t>
      </w:r>
      <w:proofErr w:type="spellEnd"/>
      <w:r>
        <w:rPr>
          <w:color w:val="1A72E8"/>
          <w:spacing w:val="-8"/>
          <w:u w:val="single" w:color="1A72E8"/>
        </w:rPr>
        <w:t xml:space="preserve"> </w:t>
      </w:r>
      <w:r>
        <w:rPr>
          <w:color w:val="1A72E8"/>
          <w:spacing w:val="-10"/>
          <w:u w:val="single" w:color="1A72E8"/>
        </w:rPr>
        <w:t>2</w:t>
      </w:r>
    </w:p>
    <w:p w14:paraId="311086A3" w14:textId="77777777" w:rsidR="00F458B8" w:rsidRDefault="00B9769B">
      <w:pPr>
        <w:pStyle w:val="ListParagraph"/>
        <w:numPr>
          <w:ilvl w:val="2"/>
          <w:numId w:val="1"/>
        </w:numPr>
        <w:tabs>
          <w:tab w:val="left" w:pos="860"/>
        </w:tabs>
        <w:spacing w:before="177"/>
        <w:ind w:left="860" w:hanging="359"/>
      </w:pPr>
      <w:proofErr w:type="spellStart"/>
      <w:r>
        <w:rPr>
          <w:color w:val="1A72E8"/>
          <w:spacing w:val="-2"/>
          <w:u w:val="single" w:color="1A72E8"/>
        </w:rPr>
        <w:t>ShieldGemma</w:t>
      </w:r>
      <w:proofErr w:type="spellEnd"/>
    </w:p>
    <w:p w14:paraId="311086A4" w14:textId="77777777" w:rsidR="00F458B8" w:rsidRDefault="00B9769B">
      <w:pPr>
        <w:pStyle w:val="ListParagraph"/>
        <w:numPr>
          <w:ilvl w:val="2"/>
          <w:numId w:val="1"/>
        </w:numPr>
        <w:tabs>
          <w:tab w:val="left" w:pos="860"/>
        </w:tabs>
        <w:spacing w:before="179"/>
        <w:ind w:left="860" w:hanging="359"/>
      </w:pPr>
      <w:proofErr w:type="spellStart"/>
      <w:r>
        <w:rPr>
          <w:color w:val="1A72E8"/>
          <w:u w:val="single" w:color="1A72E8"/>
        </w:rPr>
        <w:t>ShieldGemma</w:t>
      </w:r>
      <w:proofErr w:type="spellEnd"/>
      <w:r>
        <w:rPr>
          <w:color w:val="1A72E8"/>
          <w:spacing w:val="-8"/>
          <w:u w:val="single" w:color="1A72E8"/>
        </w:rPr>
        <w:t xml:space="preserve"> </w:t>
      </w:r>
      <w:r>
        <w:rPr>
          <w:color w:val="1A72E8"/>
          <w:spacing w:val="-10"/>
          <w:u w:val="single" w:color="1A72E8"/>
        </w:rPr>
        <w:t>2</w:t>
      </w:r>
    </w:p>
    <w:p w14:paraId="311086A5" w14:textId="77777777" w:rsidR="00F458B8" w:rsidRDefault="00B9769B">
      <w:pPr>
        <w:pStyle w:val="ListParagraph"/>
        <w:numPr>
          <w:ilvl w:val="2"/>
          <w:numId w:val="1"/>
        </w:numPr>
        <w:tabs>
          <w:tab w:val="left" w:pos="860"/>
        </w:tabs>
        <w:spacing w:before="177"/>
        <w:ind w:left="860" w:hanging="359"/>
      </w:pPr>
      <w:proofErr w:type="spellStart"/>
      <w:r>
        <w:rPr>
          <w:color w:val="1A72E8"/>
          <w:spacing w:val="-2"/>
          <w:u w:val="single" w:color="1A72E8"/>
        </w:rPr>
        <w:t>CodeGemma</w:t>
      </w:r>
      <w:proofErr w:type="spellEnd"/>
    </w:p>
    <w:p w14:paraId="311086A6" w14:textId="77777777" w:rsidR="00F458B8" w:rsidRDefault="00B9769B">
      <w:pPr>
        <w:pStyle w:val="ListParagraph"/>
        <w:numPr>
          <w:ilvl w:val="2"/>
          <w:numId w:val="1"/>
        </w:numPr>
        <w:tabs>
          <w:tab w:val="left" w:pos="860"/>
        </w:tabs>
        <w:spacing w:before="179"/>
        <w:ind w:left="860" w:hanging="359"/>
      </w:pPr>
      <w:proofErr w:type="spellStart"/>
      <w:r>
        <w:rPr>
          <w:color w:val="1A72E8"/>
          <w:u w:val="single" w:color="1A72E8"/>
        </w:rPr>
        <w:t>CodeGemma</w:t>
      </w:r>
      <w:proofErr w:type="spellEnd"/>
      <w:r>
        <w:rPr>
          <w:color w:val="1A72E8"/>
          <w:spacing w:val="-5"/>
          <w:u w:val="single" w:color="1A72E8"/>
        </w:rPr>
        <w:t xml:space="preserve"> 1.1</w:t>
      </w:r>
    </w:p>
    <w:p w14:paraId="311086A7" w14:textId="77777777" w:rsidR="00F458B8" w:rsidRDefault="00B9769B">
      <w:pPr>
        <w:pStyle w:val="ListParagraph"/>
        <w:numPr>
          <w:ilvl w:val="2"/>
          <w:numId w:val="1"/>
        </w:numPr>
        <w:tabs>
          <w:tab w:val="left" w:pos="860"/>
        </w:tabs>
        <w:spacing w:before="179"/>
        <w:ind w:left="860" w:hanging="359"/>
      </w:pPr>
      <w:r>
        <w:rPr>
          <w:color w:val="1A72E8"/>
          <w:u w:val="single" w:color="1A72E8"/>
        </w:rPr>
        <w:t>Gemma</w:t>
      </w:r>
      <w:r>
        <w:rPr>
          <w:color w:val="1A72E8"/>
          <w:spacing w:val="-1"/>
          <w:u w:val="single" w:color="1A72E8"/>
        </w:rPr>
        <w:t xml:space="preserve"> </w:t>
      </w:r>
      <w:r>
        <w:rPr>
          <w:color w:val="1A72E8"/>
          <w:u w:val="single" w:color="1A72E8"/>
        </w:rPr>
        <w:t>2</w:t>
      </w:r>
      <w:r>
        <w:rPr>
          <w:color w:val="1A72E8"/>
          <w:spacing w:val="-2"/>
          <w:u w:val="single" w:color="1A72E8"/>
        </w:rPr>
        <w:t xml:space="preserve"> </w:t>
      </w:r>
      <w:r>
        <w:rPr>
          <w:color w:val="1A72E8"/>
          <w:spacing w:val="-5"/>
          <w:u w:val="single" w:color="1A72E8"/>
        </w:rPr>
        <w:t>JPN</w:t>
      </w:r>
    </w:p>
    <w:p w14:paraId="311086A8" w14:textId="77777777" w:rsidR="00F458B8" w:rsidRDefault="00B9769B">
      <w:pPr>
        <w:pStyle w:val="ListParagraph"/>
        <w:numPr>
          <w:ilvl w:val="2"/>
          <w:numId w:val="1"/>
        </w:numPr>
        <w:tabs>
          <w:tab w:val="left" w:pos="860"/>
        </w:tabs>
        <w:spacing w:before="177"/>
        <w:ind w:left="860" w:hanging="359"/>
      </w:pPr>
      <w:proofErr w:type="spellStart"/>
      <w:r>
        <w:rPr>
          <w:color w:val="1A72E8"/>
          <w:u w:val="single" w:color="1A72E8"/>
        </w:rPr>
        <w:t>DataGemma</w:t>
      </w:r>
      <w:proofErr w:type="spellEnd"/>
      <w:r>
        <w:rPr>
          <w:color w:val="1A72E8"/>
          <w:spacing w:val="-4"/>
          <w:u w:val="single" w:color="1A72E8"/>
        </w:rPr>
        <w:t xml:space="preserve"> </w:t>
      </w:r>
      <w:r>
        <w:rPr>
          <w:color w:val="1A72E8"/>
          <w:spacing w:val="-5"/>
          <w:u w:val="single" w:color="1A72E8"/>
        </w:rPr>
        <w:t>RIG</w:t>
      </w:r>
    </w:p>
    <w:p w14:paraId="311086A9" w14:textId="77777777" w:rsidR="00F458B8" w:rsidRDefault="00B9769B">
      <w:pPr>
        <w:pStyle w:val="ListParagraph"/>
        <w:numPr>
          <w:ilvl w:val="2"/>
          <w:numId w:val="1"/>
        </w:numPr>
        <w:tabs>
          <w:tab w:val="left" w:pos="860"/>
        </w:tabs>
        <w:spacing w:before="180"/>
        <w:ind w:left="860" w:hanging="359"/>
      </w:pPr>
      <w:proofErr w:type="spellStart"/>
      <w:r>
        <w:rPr>
          <w:color w:val="1A72E8"/>
          <w:u w:val="single" w:color="1A72E8"/>
        </w:rPr>
        <w:t>DataGemma</w:t>
      </w:r>
      <w:proofErr w:type="spellEnd"/>
      <w:r>
        <w:rPr>
          <w:color w:val="1A72E8"/>
          <w:spacing w:val="-4"/>
          <w:u w:val="single" w:color="1A72E8"/>
        </w:rPr>
        <w:t xml:space="preserve"> </w:t>
      </w:r>
      <w:r>
        <w:rPr>
          <w:color w:val="1A72E8"/>
          <w:spacing w:val="-5"/>
          <w:u w:val="single" w:color="1A72E8"/>
        </w:rPr>
        <w:t>RAG</w:t>
      </w:r>
    </w:p>
    <w:p w14:paraId="311086AA" w14:textId="77777777" w:rsidR="00F458B8" w:rsidRDefault="00B9769B">
      <w:pPr>
        <w:pStyle w:val="ListParagraph"/>
        <w:numPr>
          <w:ilvl w:val="2"/>
          <w:numId w:val="1"/>
        </w:numPr>
        <w:tabs>
          <w:tab w:val="left" w:pos="860"/>
        </w:tabs>
        <w:spacing w:before="177"/>
        <w:ind w:left="860" w:hanging="359"/>
      </w:pPr>
      <w:proofErr w:type="spellStart"/>
      <w:r>
        <w:rPr>
          <w:color w:val="1A72E8"/>
          <w:spacing w:val="-2"/>
          <w:u w:val="single" w:color="1A72E8"/>
        </w:rPr>
        <w:t>RecurrentGemma</w:t>
      </w:r>
      <w:proofErr w:type="spellEnd"/>
    </w:p>
    <w:p w14:paraId="311086AB" w14:textId="77777777" w:rsidR="00F458B8" w:rsidRDefault="00B9769B">
      <w:pPr>
        <w:pStyle w:val="ListParagraph"/>
        <w:numPr>
          <w:ilvl w:val="2"/>
          <w:numId w:val="1"/>
        </w:numPr>
        <w:tabs>
          <w:tab w:val="left" w:pos="860"/>
        </w:tabs>
        <w:spacing w:before="179"/>
        <w:ind w:left="860" w:hanging="359"/>
      </w:pPr>
      <w:r>
        <w:rPr>
          <w:color w:val="1A72E8"/>
          <w:u w:val="single" w:color="1A72E8"/>
        </w:rPr>
        <w:t>Gemma</w:t>
      </w:r>
      <w:r>
        <w:rPr>
          <w:color w:val="1A72E8"/>
          <w:spacing w:val="-1"/>
          <w:u w:val="single" w:color="1A72E8"/>
        </w:rPr>
        <w:t xml:space="preserve"> </w:t>
      </w:r>
      <w:r>
        <w:rPr>
          <w:color w:val="1A72E8"/>
          <w:spacing w:val="-2"/>
          <w:u w:val="single" w:color="1A72E8"/>
        </w:rPr>
        <w:t>Scope</w:t>
      </w:r>
    </w:p>
    <w:p w14:paraId="311086AD" w14:textId="77777777" w:rsidR="00F458B8" w:rsidRPr="009978B4" w:rsidRDefault="00B9769B">
      <w:pPr>
        <w:pStyle w:val="ListParagraph"/>
        <w:numPr>
          <w:ilvl w:val="2"/>
          <w:numId w:val="1"/>
        </w:numPr>
        <w:tabs>
          <w:tab w:val="left" w:pos="860"/>
        </w:tabs>
        <w:spacing w:before="83"/>
        <w:ind w:left="860" w:hanging="359"/>
      </w:pPr>
      <w:r>
        <w:rPr>
          <w:color w:val="1A72E8"/>
          <w:spacing w:val="-2"/>
          <w:u w:val="single" w:color="1A72E8"/>
        </w:rPr>
        <w:t>Gemma-</w:t>
      </w:r>
      <w:r>
        <w:rPr>
          <w:color w:val="1A72E8"/>
          <w:spacing w:val="-5"/>
          <w:u w:val="single" w:color="1A72E8"/>
        </w:rPr>
        <w:t>APS</w:t>
      </w:r>
    </w:p>
    <w:p w14:paraId="472965B8" w14:textId="09E83B2C" w:rsidR="00732745" w:rsidRDefault="002C6CE1" w:rsidP="002C6CE1">
      <w:pPr>
        <w:pStyle w:val="ListParagraph"/>
      </w:pPr>
      <w:r>
        <w:br w:type="page"/>
      </w:r>
    </w:p>
    <w:p w14:paraId="1237A8D3" w14:textId="062914F5" w:rsidR="0086504B" w:rsidRPr="0086504B" w:rsidRDefault="0086504B" w:rsidP="00D818AE">
      <w:pPr>
        <w:rPr>
          <w:rFonts w:ascii="Times New Roman" w:eastAsia="Times New Roman" w:hAnsi="Times New Roman" w:cs="Times New Roman"/>
          <w:color w:val="333333"/>
          <w:sz w:val="27"/>
          <w:szCs w:val="27"/>
          <w:lang w:val="en-SG" w:eastAsia="en-SG"/>
        </w:rPr>
      </w:pPr>
      <w:bookmarkStart w:id="0" w:name="definitions"/>
      <w:r w:rsidRPr="0086504B">
        <w:rPr>
          <w:rFonts w:ascii="Times New Roman" w:eastAsia="Times New Roman" w:hAnsi="Times New Roman" w:cs="Times New Roman"/>
          <w:b/>
          <w:bCs/>
          <w:color w:val="333333"/>
          <w:sz w:val="27"/>
          <w:szCs w:val="27"/>
          <w:lang w:val="en-SG" w:eastAsia="en-SG"/>
        </w:rPr>
        <w:lastRenderedPageBreak/>
        <w:t>Apache License</w:t>
      </w:r>
      <w:r w:rsidRPr="0086504B">
        <w:rPr>
          <w:rFonts w:ascii="Times New Roman" w:eastAsia="Times New Roman" w:hAnsi="Times New Roman" w:cs="Times New Roman"/>
          <w:b/>
          <w:bCs/>
          <w:color w:val="333333"/>
          <w:sz w:val="27"/>
          <w:szCs w:val="27"/>
          <w:lang w:val="en-SG" w:eastAsia="en-SG"/>
        </w:rPr>
        <w:br/>
        <w:t>Version 2.0, January 2004</w:t>
      </w:r>
      <w:r w:rsidRPr="0086504B">
        <w:rPr>
          <w:rFonts w:ascii="Times New Roman" w:eastAsia="Times New Roman" w:hAnsi="Times New Roman" w:cs="Times New Roman"/>
          <w:b/>
          <w:bCs/>
          <w:color w:val="333333"/>
          <w:sz w:val="27"/>
          <w:szCs w:val="27"/>
          <w:lang w:val="en-SG" w:eastAsia="en-SG"/>
        </w:rPr>
        <w:br/>
      </w:r>
      <w:hyperlink r:id="rId12" w:history="1">
        <w:r w:rsidRPr="00D818AE">
          <w:rPr>
            <w:rStyle w:val="Hyperlink"/>
            <w:lang w:val="en-SG" w:eastAsia="en-SG"/>
          </w:rPr>
          <w:t>http://www.apache.org/licenses/</w:t>
        </w:r>
      </w:hyperlink>
    </w:p>
    <w:p w14:paraId="41133166" w14:textId="77777777" w:rsidR="00B02C1D" w:rsidRDefault="00B02C1D" w:rsidP="00D818AE">
      <w:pPr>
        <w:rPr>
          <w:lang w:val="en-SG" w:eastAsia="en-SG"/>
        </w:rPr>
      </w:pPr>
    </w:p>
    <w:bookmarkEnd w:id="0"/>
    <w:p w14:paraId="1EB81B11" w14:textId="77777777" w:rsidR="00FE4606" w:rsidRPr="00FE4606" w:rsidRDefault="00FE4606" w:rsidP="00FE4606">
      <w:pPr>
        <w:rPr>
          <w:lang w:val="en-SG"/>
        </w:rPr>
      </w:pPr>
      <w:r w:rsidRPr="00FE4606">
        <w:rPr>
          <w:lang w:val="en-SG"/>
        </w:rPr>
        <w:t>TERMS AND CONDITIONS FOR USE, REPRODUCTION, AND DISTRIBUTION</w:t>
      </w:r>
    </w:p>
    <w:p w14:paraId="0BC5B639" w14:textId="77777777" w:rsidR="009E1724" w:rsidRDefault="009E1724" w:rsidP="00FE4606">
      <w:pPr>
        <w:rPr>
          <w:b/>
          <w:bCs/>
          <w:u w:val="single"/>
          <w:lang w:val="en-SG"/>
        </w:rPr>
      </w:pPr>
    </w:p>
    <w:p w14:paraId="17F3274E" w14:textId="1179E152" w:rsidR="00FE4606" w:rsidRPr="00FE4606" w:rsidRDefault="00FE4606" w:rsidP="00FE4606">
      <w:pPr>
        <w:rPr>
          <w:lang w:val="en-SG"/>
        </w:rPr>
      </w:pPr>
      <w:r w:rsidRPr="00FE4606">
        <w:rPr>
          <w:b/>
          <w:bCs/>
          <w:u w:val="single"/>
          <w:lang w:val="en-SG"/>
        </w:rPr>
        <w:t>1. Definitions</w:t>
      </w:r>
      <w:r w:rsidRPr="00FE4606">
        <w:rPr>
          <w:lang w:val="en-SG"/>
        </w:rPr>
        <w:t>.</w:t>
      </w:r>
    </w:p>
    <w:p w14:paraId="6637A3CA" w14:textId="77777777" w:rsidR="00FE4606" w:rsidRPr="00FE4606" w:rsidRDefault="00FE4606" w:rsidP="009E1724">
      <w:pPr>
        <w:jc w:val="both"/>
        <w:rPr>
          <w:lang w:val="en-SG"/>
        </w:rPr>
      </w:pPr>
      <w:r w:rsidRPr="00FE4606">
        <w:rPr>
          <w:lang w:val="en-SG"/>
        </w:rPr>
        <w:t>"</w:t>
      </w:r>
      <w:r w:rsidRPr="00FE4606">
        <w:rPr>
          <w:b/>
          <w:bCs/>
          <w:lang w:val="en-SG"/>
        </w:rPr>
        <w:t>License</w:t>
      </w:r>
      <w:r w:rsidRPr="00FE4606">
        <w:rPr>
          <w:lang w:val="en-SG"/>
        </w:rPr>
        <w:t xml:space="preserve">" shall mean the terms and conditions for use, reproduction, and distribution as defined by Sections 1 through 9 of this </w:t>
      </w:r>
      <w:proofErr w:type="gramStart"/>
      <w:r w:rsidRPr="00FE4606">
        <w:rPr>
          <w:lang w:val="en-SG"/>
        </w:rPr>
        <w:t>document</w:t>
      </w:r>
      <w:proofErr w:type="gramEnd"/>
      <w:r w:rsidRPr="00FE4606">
        <w:rPr>
          <w:lang w:val="en-SG"/>
        </w:rPr>
        <w:t>.</w:t>
      </w:r>
    </w:p>
    <w:p w14:paraId="6A487983" w14:textId="77777777" w:rsidR="00254952" w:rsidRDefault="00254952" w:rsidP="009E1724">
      <w:pPr>
        <w:jc w:val="both"/>
        <w:rPr>
          <w:lang w:val="en-SG"/>
        </w:rPr>
      </w:pPr>
    </w:p>
    <w:p w14:paraId="7F936F05" w14:textId="1F06FDEF" w:rsidR="00FE4606" w:rsidRPr="00FE4606" w:rsidRDefault="00FE4606" w:rsidP="009E1724">
      <w:pPr>
        <w:jc w:val="both"/>
        <w:rPr>
          <w:lang w:val="en-SG"/>
        </w:rPr>
      </w:pPr>
      <w:r w:rsidRPr="00FE4606">
        <w:rPr>
          <w:lang w:val="en-SG"/>
        </w:rPr>
        <w:t>"</w:t>
      </w:r>
      <w:r w:rsidRPr="00FE4606">
        <w:rPr>
          <w:b/>
          <w:bCs/>
          <w:lang w:val="en-SG"/>
        </w:rPr>
        <w:t>Licensor</w:t>
      </w:r>
      <w:r w:rsidRPr="00FE4606">
        <w:rPr>
          <w:lang w:val="en-SG"/>
        </w:rPr>
        <w:t>" shall mean the copyright owner or entity authorized by the copyright owner that is granting the License.</w:t>
      </w:r>
    </w:p>
    <w:p w14:paraId="5E4FEE76" w14:textId="77777777" w:rsidR="00254952" w:rsidRDefault="00254952" w:rsidP="009E1724">
      <w:pPr>
        <w:jc w:val="both"/>
        <w:rPr>
          <w:lang w:val="en-SG"/>
        </w:rPr>
      </w:pPr>
    </w:p>
    <w:p w14:paraId="56170F92" w14:textId="4E6A47C3" w:rsidR="00FE4606" w:rsidRPr="00FE4606" w:rsidRDefault="00FE4606" w:rsidP="009E1724">
      <w:pPr>
        <w:jc w:val="both"/>
        <w:rPr>
          <w:lang w:val="en-SG"/>
        </w:rPr>
      </w:pPr>
      <w:r w:rsidRPr="00FE4606">
        <w:rPr>
          <w:lang w:val="en-SG"/>
        </w:rPr>
        <w:t>"</w:t>
      </w:r>
      <w:r w:rsidRPr="00FE4606">
        <w:rPr>
          <w:b/>
          <w:bCs/>
          <w:lang w:val="en-SG"/>
        </w:rPr>
        <w:t>Legal Entity</w:t>
      </w:r>
      <w:r w:rsidRPr="00FE4606">
        <w:rPr>
          <w:lang w:val="en-SG"/>
        </w:rPr>
        <w:t>" shall mean the union of the acting entity and all other entities that control, are controlled by, or are under common control with that entity. For the purposes of this definition, "</w:t>
      </w:r>
      <w:r w:rsidRPr="00FE4606">
        <w:rPr>
          <w:b/>
          <w:bCs/>
          <w:lang w:val="en-SG"/>
        </w:rPr>
        <w:t>control</w:t>
      </w:r>
      <w:r w:rsidRPr="00FE4606">
        <w:rPr>
          <w:lang w:val="en-SG"/>
        </w:rPr>
        <w:t>" means (</w:t>
      </w:r>
      <w:proofErr w:type="spellStart"/>
      <w:r w:rsidRPr="00FE4606">
        <w:rPr>
          <w:lang w:val="en-SG"/>
        </w:rPr>
        <w:t>i</w:t>
      </w:r>
      <w:proofErr w:type="spellEnd"/>
      <w:r w:rsidRPr="00FE4606">
        <w:rPr>
          <w:lang w:val="en-SG"/>
        </w:rPr>
        <w:t>) the power, direct or indirect, to cause the direction or management of such entity, whether by contract or otherwise, or (ii) ownership of fifty percent (50%) or more of the outstanding shares, or (iii) beneficial ownership of such entity.</w:t>
      </w:r>
    </w:p>
    <w:p w14:paraId="2A5C0E33" w14:textId="77777777" w:rsidR="00254952" w:rsidRDefault="00254952" w:rsidP="009E1724">
      <w:pPr>
        <w:jc w:val="both"/>
        <w:rPr>
          <w:lang w:val="en-SG"/>
        </w:rPr>
      </w:pPr>
    </w:p>
    <w:p w14:paraId="4DBD3E83" w14:textId="7EDE1F19" w:rsidR="00FE4606" w:rsidRPr="00FE4606" w:rsidRDefault="00FE4606" w:rsidP="009E1724">
      <w:pPr>
        <w:jc w:val="both"/>
        <w:rPr>
          <w:lang w:val="en-SG"/>
        </w:rPr>
      </w:pPr>
      <w:r w:rsidRPr="00FE4606">
        <w:rPr>
          <w:lang w:val="en-SG"/>
        </w:rPr>
        <w:t>"</w:t>
      </w:r>
      <w:r w:rsidRPr="00FE4606">
        <w:rPr>
          <w:b/>
          <w:bCs/>
          <w:lang w:val="en-SG"/>
        </w:rPr>
        <w:t>You</w:t>
      </w:r>
      <w:r w:rsidRPr="00FE4606">
        <w:rPr>
          <w:lang w:val="en-SG"/>
        </w:rPr>
        <w:t>" (or "</w:t>
      </w:r>
      <w:r w:rsidRPr="00FE4606">
        <w:rPr>
          <w:b/>
          <w:bCs/>
          <w:lang w:val="en-SG"/>
        </w:rPr>
        <w:t>Your</w:t>
      </w:r>
      <w:r w:rsidRPr="00FE4606">
        <w:rPr>
          <w:lang w:val="en-SG"/>
        </w:rPr>
        <w:t>") shall mean an individual or Legal Entity exercising permissions granted by this License.</w:t>
      </w:r>
    </w:p>
    <w:p w14:paraId="28C7660B" w14:textId="77777777" w:rsidR="00254952" w:rsidRDefault="00254952" w:rsidP="009E1724">
      <w:pPr>
        <w:jc w:val="both"/>
        <w:rPr>
          <w:lang w:val="en-SG"/>
        </w:rPr>
      </w:pPr>
    </w:p>
    <w:p w14:paraId="701405B2" w14:textId="48CAD7D8" w:rsidR="00FE4606" w:rsidRPr="00FE4606" w:rsidRDefault="00FE4606" w:rsidP="009E1724">
      <w:pPr>
        <w:jc w:val="both"/>
        <w:rPr>
          <w:lang w:val="en-SG"/>
        </w:rPr>
      </w:pPr>
      <w:r w:rsidRPr="00FE4606">
        <w:rPr>
          <w:lang w:val="en-SG"/>
        </w:rPr>
        <w:t>"</w:t>
      </w:r>
      <w:r w:rsidRPr="00FE4606">
        <w:rPr>
          <w:b/>
          <w:bCs/>
          <w:lang w:val="en-SG"/>
        </w:rPr>
        <w:t>Source</w:t>
      </w:r>
      <w:r w:rsidRPr="00FE4606">
        <w:rPr>
          <w:lang w:val="en-SG"/>
        </w:rPr>
        <w:t>" form shall mean the preferred form for making modifications, including but not limited to software source code, documentation source, and configuration files.</w:t>
      </w:r>
    </w:p>
    <w:p w14:paraId="61773A50" w14:textId="77777777" w:rsidR="00254952" w:rsidRDefault="00254952" w:rsidP="009E1724">
      <w:pPr>
        <w:jc w:val="both"/>
        <w:rPr>
          <w:lang w:val="en-SG"/>
        </w:rPr>
      </w:pPr>
    </w:p>
    <w:p w14:paraId="4B2B8343" w14:textId="2E6E887F" w:rsidR="00FE4606" w:rsidRPr="00FE4606" w:rsidRDefault="00FE4606" w:rsidP="009E1724">
      <w:pPr>
        <w:jc w:val="both"/>
        <w:rPr>
          <w:lang w:val="en-SG"/>
        </w:rPr>
      </w:pPr>
      <w:r w:rsidRPr="00FE4606">
        <w:rPr>
          <w:lang w:val="en-SG"/>
        </w:rPr>
        <w:t>"</w:t>
      </w:r>
      <w:r w:rsidRPr="00FE4606">
        <w:rPr>
          <w:b/>
          <w:bCs/>
          <w:lang w:val="en-SG"/>
        </w:rPr>
        <w:t>Object</w:t>
      </w:r>
      <w:r w:rsidRPr="00FE4606">
        <w:rPr>
          <w:lang w:val="en-SG"/>
        </w:rPr>
        <w:t>" form shall mean any form resulting from mechanical transformation or translation of a Source form, including but not limited to compiled object code, generated documentation, and conversions to other media types.</w:t>
      </w:r>
    </w:p>
    <w:p w14:paraId="2BD01897" w14:textId="77777777" w:rsidR="00254952" w:rsidRDefault="00254952" w:rsidP="009E1724">
      <w:pPr>
        <w:jc w:val="both"/>
        <w:rPr>
          <w:lang w:val="en-SG"/>
        </w:rPr>
      </w:pPr>
    </w:p>
    <w:p w14:paraId="5F577615" w14:textId="5A41DD35" w:rsidR="00FE4606" w:rsidRPr="00FE4606" w:rsidRDefault="00FE4606" w:rsidP="009E1724">
      <w:pPr>
        <w:jc w:val="both"/>
        <w:rPr>
          <w:lang w:val="en-SG"/>
        </w:rPr>
      </w:pPr>
      <w:r w:rsidRPr="00FE4606">
        <w:rPr>
          <w:lang w:val="en-SG"/>
        </w:rPr>
        <w:t>"</w:t>
      </w:r>
      <w:r w:rsidRPr="00FE4606">
        <w:rPr>
          <w:b/>
          <w:bCs/>
          <w:lang w:val="en-SG"/>
        </w:rPr>
        <w:t>Work</w:t>
      </w:r>
      <w:r w:rsidRPr="00FE4606">
        <w:rPr>
          <w:lang w:val="en-SG"/>
        </w:rPr>
        <w:t>" shall mean the work of authorship, whether in Source or Object form, made available under the License, as indicated by a copyright notice that is included in or attached to the work (an example is provided in the Appendix below).</w:t>
      </w:r>
    </w:p>
    <w:p w14:paraId="37CD2336" w14:textId="77777777" w:rsidR="00254952" w:rsidRDefault="00254952" w:rsidP="009E1724">
      <w:pPr>
        <w:jc w:val="both"/>
        <w:rPr>
          <w:lang w:val="en-SG"/>
        </w:rPr>
      </w:pPr>
    </w:p>
    <w:p w14:paraId="3959EE2D" w14:textId="135ED2E4" w:rsidR="00FE4606" w:rsidRPr="00FE4606" w:rsidRDefault="00FE4606" w:rsidP="009E1724">
      <w:pPr>
        <w:jc w:val="both"/>
        <w:rPr>
          <w:lang w:val="en-SG"/>
        </w:rPr>
      </w:pPr>
      <w:r w:rsidRPr="00FE4606">
        <w:rPr>
          <w:lang w:val="en-SG"/>
        </w:rPr>
        <w:t>"</w:t>
      </w:r>
      <w:r w:rsidRPr="00FE4606">
        <w:rPr>
          <w:b/>
          <w:bCs/>
          <w:lang w:val="en-SG"/>
        </w:rPr>
        <w:t>Derivative Works</w:t>
      </w:r>
      <w:r w:rsidRPr="00FE4606">
        <w:rPr>
          <w:lang w:val="en-SG"/>
        </w:rPr>
        <w:t>" shall mean any work, whether in Source or Object form, that is based on (or derived from) the Work and for which the editorial revisions, annotations, elaborations, or other modifications represent</w:t>
      </w:r>
      <w:proofErr w:type="gramStart"/>
      <w:r w:rsidRPr="00FE4606">
        <w:rPr>
          <w:lang w:val="en-SG"/>
        </w:rPr>
        <w:t>, as a whole, an</w:t>
      </w:r>
      <w:proofErr w:type="gramEnd"/>
      <w:r w:rsidRPr="00FE4606">
        <w:rPr>
          <w:lang w:val="en-SG"/>
        </w:rPr>
        <w:t xml:space="preserve"> original work of authorship. For the purposes of this License, Derivative Works shall not include works that remain separable from, or merely link (or bind by name) to the interfaces of, the Work and Derivative Works thereof.</w:t>
      </w:r>
    </w:p>
    <w:p w14:paraId="41851612" w14:textId="77777777" w:rsidR="00254952" w:rsidRDefault="00254952" w:rsidP="009E1724">
      <w:pPr>
        <w:jc w:val="both"/>
        <w:rPr>
          <w:lang w:val="en-SG"/>
        </w:rPr>
      </w:pPr>
    </w:p>
    <w:p w14:paraId="4A13196D" w14:textId="1B7A6518" w:rsidR="00FE4606" w:rsidRPr="00FE4606" w:rsidRDefault="00FE4606" w:rsidP="009E1724">
      <w:pPr>
        <w:jc w:val="both"/>
        <w:rPr>
          <w:lang w:val="en-SG"/>
        </w:rPr>
      </w:pPr>
      <w:r w:rsidRPr="00FE4606">
        <w:rPr>
          <w:lang w:val="en-SG"/>
        </w:rPr>
        <w:t>"</w:t>
      </w:r>
      <w:r w:rsidRPr="00FE4606">
        <w:rPr>
          <w:b/>
          <w:bCs/>
          <w:lang w:val="en-SG"/>
        </w:rPr>
        <w:t>Contribution</w:t>
      </w:r>
      <w:r w:rsidRPr="00FE4606">
        <w:rPr>
          <w:lang w:val="en-SG"/>
        </w:rPr>
        <w:t>"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w:t>
      </w:r>
      <w:r w:rsidRPr="00FE4606">
        <w:rPr>
          <w:b/>
          <w:bCs/>
          <w:lang w:val="en-SG"/>
        </w:rPr>
        <w:t>submitted</w:t>
      </w:r>
      <w:r w:rsidRPr="00FE4606">
        <w:rPr>
          <w:lang w:val="en-SG"/>
        </w:rPr>
        <w:t>"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w:t>
      </w:r>
      <w:r w:rsidRPr="00FE4606">
        <w:rPr>
          <w:b/>
          <w:bCs/>
          <w:lang w:val="en-SG"/>
        </w:rPr>
        <w:t>Not a Contribution.</w:t>
      </w:r>
      <w:r w:rsidRPr="00FE4606">
        <w:rPr>
          <w:lang w:val="en-SG"/>
        </w:rPr>
        <w:t>"</w:t>
      </w:r>
    </w:p>
    <w:p w14:paraId="45D8C4E2" w14:textId="77777777" w:rsidR="00254952" w:rsidRDefault="00254952" w:rsidP="009E1724">
      <w:pPr>
        <w:jc w:val="both"/>
        <w:rPr>
          <w:lang w:val="en-SG"/>
        </w:rPr>
      </w:pPr>
    </w:p>
    <w:p w14:paraId="59C345B6" w14:textId="209316A7" w:rsidR="00FE4606" w:rsidRPr="00FE4606" w:rsidRDefault="00FE4606" w:rsidP="009E1724">
      <w:pPr>
        <w:jc w:val="both"/>
        <w:rPr>
          <w:lang w:val="en-SG"/>
        </w:rPr>
      </w:pPr>
      <w:r w:rsidRPr="00FE4606">
        <w:rPr>
          <w:lang w:val="en-SG"/>
        </w:rPr>
        <w:t>"</w:t>
      </w:r>
      <w:r w:rsidRPr="00FE4606">
        <w:rPr>
          <w:b/>
          <w:bCs/>
          <w:lang w:val="en-SG"/>
        </w:rPr>
        <w:t>Contributor</w:t>
      </w:r>
      <w:r w:rsidRPr="00FE4606">
        <w:rPr>
          <w:lang w:val="en-SG"/>
        </w:rPr>
        <w:t>" shall mean Licensor and any individual or Legal Entity on behalf of whom a Contribution has been received by Licensor and subsequently incorporated within the Work.</w:t>
      </w:r>
    </w:p>
    <w:p w14:paraId="0675F9EF" w14:textId="77777777" w:rsidR="00254952" w:rsidRDefault="00254952" w:rsidP="009E1724">
      <w:pPr>
        <w:jc w:val="both"/>
        <w:rPr>
          <w:b/>
          <w:bCs/>
          <w:u w:val="single"/>
          <w:lang w:val="en-SG"/>
        </w:rPr>
      </w:pPr>
      <w:bookmarkStart w:id="1" w:name="copyright"/>
    </w:p>
    <w:p w14:paraId="33562C29" w14:textId="2628CE10" w:rsidR="00FE4606" w:rsidRPr="00FE4606" w:rsidRDefault="00FE4606" w:rsidP="009E1724">
      <w:pPr>
        <w:jc w:val="both"/>
        <w:rPr>
          <w:lang w:val="en-SG"/>
        </w:rPr>
      </w:pPr>
      <w:r w:rsidRPr="00FE4606">
        <w:rPr>
          <w:b/>
          <w:bCs/>
          <w:u w:val="single"/>
          <w:lang w:val="en-SG"/>
        </w:rPr>
        <w:t>2. Grant of Copyright License</w:t>
      </w:r>
      <w:bookmarkEnd w:id="1"/>
      <w:r w:rsidRPr="00FE4606">
        <w:rPr>
          <w:lang w:val="en-SG"/>
        </w:rPr>
        <w:t xml:space="preserve">. Subject to the terms and conditions of this License, each </w:t>
      </w:r>
      <w:r w:rsidRPr="00FE4606">
        <w:rPr>
          <w:lang w:val="en-SG"/>
        </w:rPr>
        <w:lastRenderedPageBreak/>
        <w:t>Contributor hereby grants to You a perpetual, worldwide, non-exclusive, no-charge, royalty-free, irrevocable copyright license to reproduce, prepare Derivative Works of, publicly display, publicly perform, sublicense, and distribute the Work and such Derivative Works in Source or Object form.</w:t>
      </w:r>
    </w:p>
    <w:p w14:paraId="0BE900F5" w14:textId="77777777" w:rsidR="00FE4606" w:rsidRPr="00FE4606" w:rsidRDefault="00FE4606" w:rsidP="009E1724">
      <w:pPr>
        <w:jc w:val="both"/>
        <w:rPr>
          <w:lang w:val="en-SG"/>
        </w:rPr>
      </w:pPr>
      <w:bookmarkStart w:id="2" w:name="patent"/>
      <w:r w:rsidRPr="00FE4606">
        <w:rPr>
          <w:b/>
          <w:bCs/>
          <w:u w:val="single"/>
          <w:lang w:val="en-SG"/>
        </w:rPr>
        <w:t>3. Grant of Patent License</w:t>
      </w:r>
      <w:bookmarkEnd w:id="2"/>
      <w:r w:rsidRPr="00FE4606">
        <w:rPr>
          <w:lang w:val="en-SG"/>
        </w:rPr>
        <w:t xml:space="preserve">. Subject to the terms and conditions of 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w:t>
      </w:r>
      <w:proofErr w:type="gramStart"/>
      <w:r w:rsidRPr="00FE4606">
        <w:rPr>
          <w:lang w:val="en-SG"/>
        </w:rPr>
        <w:t>cross-claim</w:t>
      </w:r>
      <w:proofErr w:type="gramEnd"/>
      <w:r w:rsidRPr="00FE4606">
        <w:rPr>
          <w:lang w:val="en-SG"/>
        </w:rPr>
        <w:t xml:space="preserve">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w:t>
      </w:r>
    </w:p>
    <w:p w14:paraId="16671780" w14:textId="77777777" w:rsidR="00254952" w:rsidRDefault="00254952" w:rsidP="009E1724">
      <w:pPr>
        <w:jc w:val="both"/>
        <w:rPr>
          <w:b/>
          <w:bCs/>
          <w:u w:val="single"/>
          <w:lang w:val="en-SG"/>
        </w:rPr>
      </w:pPr>
      <w:bookmarkStart w:id="3" w:name="redistribution"/>
    </w:p>
    <w:p w14:paraId="04D6653D" w14:textId="730809A6" w:rsidR="00FE4606" w:rsidRPr="00FE4606" w:rsidRDefault="00FE4606" w:rsidP="009E1724">
      <w:pPr>
        <w:jc w:val="both"/>
        <w:rPr>
          <w:lang w:val="en-SG"/>
        </w:rPr>
      </w:pPr>
      <w:r w:rsidRPr="00FE4606">
        <w:rPr>
          <w:b/>
          <w:bCs/>
          <w:u w:val="single"/>
          <w:lang w:val="en-SG"/>
        </w:rPr>
        <w:t>4. Redistribution</w:t>
      </w:r>
      <w:bookmarkEnd w:id="3"/>
      <w:r w:rsidRPr="00FE4606">
        <w:rPr>
          <w:lang w:val="en-SG"/>
        </w:rPr>
        <w:t xml:space="preserve">. You may reproduce and distribute copies of the Work or Derivative Works thereof in any medium, with or without modifications, and in Source or Object form, </w:t>
      </w:r>
      <w:proofErr w:type="gramStart"/>
      <w:r w:rsidRPr="00FE4606">
        <w:rPr>
          <w:lang w:val="en-SG"/>
        </w:rPr>
        <w:t>provided that</w:t>
      </w:r>
      <w:proofErr w:type="gramEnd"/>
      <w:r w:rsidRPr="00FE4606">
        <w:rPr>
          <w:lang w:val="en-SG"/>
        </w:rPr>
        <w:t xml:space="preserve"> You meet the following conditions:</w:t>
      </w:r>
    </w:p>
    <w:p w14:paraId="2FF68B69" w14:textId="77777777" w:rsidR="00FE4606" w:rsidRPr="00FE4606" w:rsidRDefault="00FE4606" w:rsidP="009E1724">
      <w:pPr>
        <w:numPr>
          <w:ilvl w:val="0"/>
          <w:numId w:val="8"/>
        </w:numPr>
        <w:jc w:val="both"/>
        <w:rPr>
          <w:lang w:val="en-SG"/>
        </w:rPr>
      </w:pPr>
      <w:r w:rsidRPr="00FE4606">
        <w:rPr>
          <w:lang w:val="en-SG"/>
        </w:rPr>
        <w:t>You must give any other recipients of the Work or Derivative Works a copy of this License; and</w:t>
      </w:r>
    </w:p>
    <w:p w14:paraId="204F021B" w14:textId="77777777" w:rsidR="00FE4606" w:rsidRPr="00FE4606" w:rsidRDefault="00FE4606" w:rsidP="009E1724">
      <w:pPr>
        <w:numPr>
          <w:ilvl w:val="0"/>
          <w:numId w:val="8"/>
        </w:numPr>
        <w:jc w:val="both"/>
        <w:rPr>
          <w:lang w:val="en-SG"/>
        </w:rPr>
      </w:pPr>
      <w:r w:rsidRPr="00FE4606">
        <w:rPr>
          <w:lang w:val="en-SG"/>
        </w:rPr>
        <w:t>You must cause any modified files to carry prominent notices stating that You changed the files; and</w:t>
      </w:r>
    </w:p>
    <w:p w14:paraId="121079D0" w14:textId="77777777" w:rsidR="00FE4606" w:rsidRPr="00FE4606" w:rsidRDefault="00FE4606" w:rsidP="009E1724">
      <w:pPr>
        <w:numPr>
          <w:ilvl w:val="0"/>
          <w:numId w:val="8"/>
        </w:numPr>
        <w:jc w:val="both"/>
        <w:rPr>
          <w:lang w:val="en-SG"/>
        </w:rPr>
      </w:pPr>
      <w:r w:rsidRPr="00FE4606">
        <w:rPr>
          <w:lang w:val="en-SG"/>
        </w:rPr>
        <w:t>You must retain, in the Source form of any Derivative Works that You distribute, all copyright, patent, trademark, and attribution notices from the Source form of the Work, excluding those notices that do not pertain to any part of the Derivative Works; and</w:t>
      </w:r>
    </w:p>
    <w:p w14:paraId="1D1DD64A" w14:textId="77777777" w:rsidR="00FE4606" w:rsidRPr="00FE4606" w:rsidRDefault="00FE4606" w:rsidP="009E1724">
      <w:pPr>
        <w:numPr>
          <w:ilvl w:val="0"/>
          <w:numId w:val="8"/>
        </w:numPr>
        <w:jc w:val="both"/>
        <w:rPr>
          <w:lang w:val="en-SG"/>
        </w:rPr>
      </w:pPr>
      <w:r w:rsidRPr="00FE4606">
        <w:rPr>
          <w:lang w:val="en-SG"/>
        </w:rPr>
        <w:t>If the Work includes a "</w:t>
      </w:r>
      <w:r w:rsidRPr="00FE4606">
        <w:rPr>
          <w:b/>
          <w:bCs/>
          <w:lang w:val="en-SG"/>
        </w:rPr>
        <w:t>NOTICE</w:t>
      </w:r>
      <w:r w:rsidRPr="00FE4606">
        <w:rPr>
          <w:lang w:val="en-SG"/>
        </w:rPr>
        <w:t>"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w:t>
      </w:r>
    </w:p>
    <w:p w14:paraId="1CB2916D" w14:textId="77777777" w:rsidR="00FE4606" w:rsidRPr="00FE4606" w:rsidRDefault="00FE4606" w:rsidP="009E1724">
      <w:pPr>
        <w:jc w:val="both"/>
        <w:rPr>
          <w:lang w:val="en-SG"/>
        </w:rPr>
      </w:pPr>
      <w:r w:rsidRPr="00FE4606">
        <w:rPr>
          <w:lang w:val="en-SG"/>
        </w:rPr>
        <w:t>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w:t>
      </w:r>
    </w:p>
    <w:p w14:paraId="3EF280A5" w14:textId="77777777" w:rsidR="00254952" w:rsidRDefault="00254952" w:rsidP="009E1724">
      <w:pPr>
        <w:jc w:val="both"/>
        <w:rPr>
          <w:b/>
          <w:bCs/>
          <w:u w:val="single"/>
          <w:lang w:val="en-SG"/>
        </w:rPr>
      </w:pPr>
      <w:bookmarkStart w:id="4" w:name="contributions"/>
    </w:p>
    <w:p w14:paraId="0981D373" w14:textId="4CADB480" w:rsidR="00FE4606" w:rsidRPr="00FE4606" w:rsidRDefault="00FE4606" w:rsidP="009E1724">
      <w:pPr>
        <w:jc w:val="both"/>
        <w:rPr>
          <w:lang w:val="en-SG"/>
        </w:rPr>
      </w:pPr>
      <w:r w:rsidRPr="00FE4606">
        <w:rPr>
          <w:b/>
          <w:bCs/>
          <w:u w:val="single"/>
          <w:lang w:val="en-SG"/>
        </w:rPr>
        <w:t>5. Submission of Contributions</w:t>
      </w:r>
      <w:bookmarkEnd w:id="4"/>
      <w:r w:rsidRPr="00FE4606">
        <w:rPr>
          <w:lang w:val="en-SG"/>
        </w:rPr>
        <w:t>. Unless You explicitly state otherwise, any Contribution intentionally submitted for inclusion in the Work by You to the Licensor shall be under the terms and conditions of this License, without any additional terms or conditions. Notwithstanding the above, nothing herein shall supersede or modify the terms of any separate license agreement you may have executed with Licensor regarding such Contributions.</w:t>
      </w:r>
    </w:p>
    <w:p w14:paraId="3237CFB0" w14:textId="77777777" w:rsidR="00254952" w:rsidRDefault="00254952" w:rsidP="009E1724">
      <w:pPr>
        <w:jc w:val="both"/>
        <w:rPr>
          <w:b/>
          <w:bCs/>
          <w:u w:val="single"/>
          <w:lang w:val="en-SG"/>
        </w:rPr>
      </w:pPr>
      <w:bookmarkStart w:id="5" w:name="trademarks"/>
    </w:p>
    <w:p w14:paraId="549995E1" w14:textId="1D8C80D9" w:rsidR="00FE4606" w:rsidRPr="00FE4606" w:rsidRDefault="00FE4606" w:rsidP="009E1724">
      <w:pPr>
        <w:jc w:val="both"/>
        <w:rPr>
          <w:lang w:val="en-SG"/>
        </w:rPr>
      </w:pPr>
      <w:r w:rsidRPr="00FE4606">
        <w:rPr>
          <w:b/>
          <w:bCs/>
          <w:u w:val="single"/>
          <w:lang w:val="en-SG"/>
        </w:rPr>
        <w:t>6. Trademarks</w:t>
      </w:r>
      <w:bookmarkEnd w:id="5"/>
      <w:r w:rsidRPr="00FE4606">
        <w:rPr>
          <w:lang w:val="en-SG"/>
        </w:rPr>
        <w:t>. This License does not grant permission to use the trade names, trademarks, service marks, or product names of the Licensor, except as required for reasonable and customary use in describing the origin of the Work and reproducing the content of the NOTICE file.</w:t>
      </w:r>
    </w:p>
    <w:p w14:paraId="616CDC1A" w14:textId="77777777" w:rsidR="00254952" w:rsidRDefault="00254952" w:rsidP="009E1724">
      <w:pPr>
        <w:jc w:val="both"/>
        <w:rPr>
          <w:b/>
          <w:bCs/>
          <w:u w:val="single"/>
          <w:lang w:val="en-SG"/>
        </w:rPr>
      </w:pPr>
      <w:bookmarkStart w:id="6" w:name="no-warranty"/>
    </w:p>
    <w:p w14:paraId="2317ADEF" w14:textId="3D903C7A" w:rsidR="00FE4606" w:rsidRPr="00FE4606" w:rsidRDefault="00FE4606" w:rsidP="009E1724">
      <w:pPr>
        <w:jc w:val="both"/>
        <w:rPr>
          <w:lang w:val="en-SG"/>
        </w:rPr>
      </w:pPr>
      <w:r w:rsidRPr="00FE4606">
        <w:rPr>
          <w:b/>
          <w:bCs/>
          <w:u w:val="single"/>
          <w:lang w:val="en-SG"/>
        </w:rPr>
        <w:lastRenderedPageBreak/>
        <w:t>7. Disclaimer of Warranty</w:t>
      </w:r>
      <w:bookmarkEnd w:id="6"/>
      <w:r w:rsidRPr="00FE4606">
        <w:rPr>
          <w:lang w:val="en-SG"/>
        </w:rPr>
        <w:t>. Unless required by applicable law or agreed to in writing, Licensor provides the Work (and each Contributor provides its Contributions) on an "AS IS" BASIS,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w:t>
      </w:r>
    </w:p>
    <w:p w14:paraId="6239D6A5" w14:textId="77777777" w:rsidR="00254952" w:rsidRDefault="00254952" w:rsidP="009E1724">
      <w:pPr>
        <w:jc w:val="both"/>
        <w:rPr>
          <w:b/>
          <w:bCs/>
          <w:u w:val="single"/>
          <w:lang w:val="en-SG"/>
        </w:rPr>
      </w:pPr>
      <w:bookmarkStart w:id="7" w:name="no-liability"/>
    </w:p>
    <w:p w14:paraId="5E787174" w14:textId="57368930" w:rsidR="00FE4606" w:rsidRPr="00FE4606" w:rsidRDefault="00FE4606" w:rsidP="009E1724">
      <w:pPr>
        <w:jc w:val="both"/>
        <w:rPr>
          <w:lang w:val="en-SG"/>
        </w:rPr>
      </w:pPr>
      <w:r w:rsidRPr="00FE4606">
        <w:rPr>
          <w:b/>
          <w:bCs/>
          <w:u w:val="single"/>
          <w:lang w:val="en-SG"/>
        </w:rPr>
        <w:t>8. Limitation of Liability</w:t>
      </w:r>
      <w:bookmarkEnd w:id="7"/>
      <w:r w:rsidRPr="00FE4606">
        <w:rPr>
          <w:lang w:val="en-SG"/>
        </w:rPr>
        <w:t>.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w:t>
      </w:r>
    </w:p>
    <w:p w14:paraId="046E23DE" w14:textId="77777777" w:rsidR="00254952" w:rsidRDefault="00254952" w:rsidP="009E1724">
      <w:pPr>
        <w:jc w:val="both"/>
        <w:rPr>
          <w:b/>
          <w:bCs/>
          <w:u w:val="single"/>
          <w:lang w:val="en-SG"/>
        </w:rPr>
      </w:pPr>
      <w:bookmarkStart w:id="8" w:name="additional"/>
    </w:p>
    <w:p w14:paraId="4DA561DB" w14:textId="406BD8EF" w:rsidR="00FE4606" w:rsidRPr="00FE4606" w:rsidRDefault="00FE4606" w:rsidP="009E1724">
      <w:pPr>
        <w:jc w:val="both"/>
        <w:rPr>
          <w:lang w:val="en-SG"/>
        </w:rPr>
      </w:pPr>
      <w:r w:rsidRPr="00FE4606">
        <w:rPr>
          <w:b/>
          <w:bCs/>
          <w:u w:val="single"/>
          <w:lang w:val="en-SG"/>
        </w:rPr>
        <w:t>9. Accepting Warranty or Additional Liability</w:t>
      </w:r>
      <w:bookmarkEnd w:id="8"/>
      <w:r w:rsidRPr="00FE4606">
        <w:rPr>
          <w:lang w:val="en-SG"/>
        </w:rPr>
        <w:t xml:space="preserve">. While redistributing the Work or Derivative Works thereof, </w:t>
      </w:r>
      <w:proofErr w:type="gramStart"/>
      <w:r w:rsidRPr="00FE4606">
        <w:rPr>
          <w:lang w:val="en-SG"/>
        </w:rPr>
        <w:t>You</w:t>
      </w:r>
      <w:proofErr w:type="gramEnd"/>
      <w:r w:rsidRPr="00FE4606">
        <w:rPr>
          <w:lang w:val="en-SG"/>
        </w:rPr>
        <w:t xml:space="preserve"> may choose to offer, and charge a fee for, acceptance of support, warranty, indemnity, or other liability obligations and/or rights consistent with this License. However, in accepting such obligations, </w:t>
      </w:r>
      <w:proofErr w:type="gramStart"/>
      <w:r w:rsidRPr="00FE4606">
        <w:rPr>
          <w:lang w:val="en-SG"/>
        </w:rPr>
        <w:t>You</w:t>
      </w:r>
      <w:proofErr w:type="gramEnd"/>
      <w:r w:rsidRPr="00FE4606">
        <w:rPr>
          <w:lang w:val="en-SG"/>
        </w:rPr>
        <w:t xml:space="preserve">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w:t>
      </w:r>
    </w:p>
    <w:p w14:paraId="2BF3FD1D" w14:textId="77777777" w:rsidR="0064353C" w:rsidRDefault="0064353C" w:rsidP="0064353C">
      <w:pPr>
        <w:jc w:val="both"/>
        <w:rPr>
          <w:lang w:val="en-SG"/>
        </w:rPr>
      </w:pPr>
    </w:p>
    <w:p w14:paraId="0E054087" w14:textId="77777777" w:rsidR="0064353C" w:rsidRDefault="0064353C" w:rsidP="0064353C">
      <w:pPr>
        <w:jc w:val="both"/>
        <w:rPr>
          <w:lang w:val="en-SG"/>
        </w:rPr>
      </w:pPr>
    </w:p>
    <w:p w14:paraId="5C78C440" w14:textId="7868B46D" w:rsidR="00422825" w:rsidRDefault="00FE4606" w:rsidP="009978B4">
      <w:pPr>
        <w:jc w:val="both"/>
        <w:rPr>
          <w:lang w:val="en-SG"/>
        </w:rPr>
      </w:pPr>
      <w:r w:rsidRPr="00FE4606">
        <w:rPr>
          <w:lang w:val="en-SG"/>
        </w:rPr>
        <w:t>END OF TERMS AND CONDITIONS</w:t>
      </w:r>
    </w:p>
    <w:p w14:paraId="63DEC4F6" w14:textId="77777777" w:rsidR="00422825" w:rsidRDefault="00422825">
      <w:pPr>
        <w:rPr>
          <w:lang w:val="en-SG"/>
        </w:rPr>
      </w:pPr>
      <w:r>
        <w:rPr>
          <w:lang w:val="en-SG"/>
        </w:rPr>
        <w:br w:type="page"/>
      </w:r>
    </w:p>
    <w:p w14:paraId="28985E5C" w14:textId="46223533" w:rsidR="00434C59" w:rsidRPr="0064353C" w:rsidRDefault="00422825" w:rsidP="009978B4">
      <w:pPr>
        <w:jc w:val="both"/>
        <w:rPr>
          <w:lang w:val="en-SG"/>
        </w:rPr>
      </w:pPr>
      <w:r>
        <w:rPr>
          <w:lang w:val="en-SG"/>
        </w:rPr>
        <w:lastRenderedPageBreak/>
        <w:t>[Add the full license terms and conditions here]</w:t>
      </w:r>
    </w:p>
    <w:sectPr w:rsidR="00434C59" w:rsidRPr="0064353C" w:rsidSect="002C6CE1">
      <w:pgSz w:w="11906" w:h="16838"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7C39"/>
    <w:multiLevelType w:val="multilevel"/>
    <w:tmpl w:val="CB82DF38"/>
    <w:lvl w:ilvl="0">
      <w:start w:val="2"/>
      <w:numFmt w:val="decimal"/>
      <w:lvlText w:val="%1"/>
      <w:lvlJc w:val="left"/>
      <w:pPr>
        <w:ind w:left="525" w:hanging="364"/>
      </w:pPr>
      <w:rPr>
        <w:rFonts w:hint="default"/>
        <w:lang w:val="en-US" w:eastAsia="en-US" w:bidi="ar-SA"/>
      </w:rPr>
    </w:lvl>
    <w:lvl w:ilvl="1">
      <w:start w:val="1"/>
      <w:numFmt w:val="decimal"/>
      <w:lvlText w:val="%1.%2"/>
      <w:lvlJc w:val="left"/>
      <w:pPr>
        <w:ind w:left="525" w:hanging="364"/>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2287" w:hanging="364"/>
      </w:pPr>
      <w:rPr>
        <w:rFonts w:hint="default"/>
        <w:lang w:val="en-US" w:eastAsia="en-US" w:bidi="ar-SA"/>
      </w:rPr>
    </w:lvl>
    <w:lvl w:ilvl="3">
      <w:numFmt w:val="bullet"/>
      <w:lvlText w:val="•"/>
      <w:lvlJc w:val="left"/>
      <w:pPr>
        <w:ind w:left="3170" w:hanging="364"/>
      </w:pPr>
      <w:rPr>
        <w:rFonts w:hint="default"/>
        <w:lang w:val="en-US" w:eastAsia="en-US" w:bidi="ar-SA"/>
      </w:rPr>
    </w:lvl>
    <w:lvl w:ilvl="4">
      <w:numFmt w:val="bullet"/>
      <w:lvlText w:val="•"/>
      <w:lvlJc w:val="left"/>
      <w:pPr>
        <w:ind w:left="4054" w:hanging="364"/>
      </w:pPr>
      <w:rPr>
        <w:rFonts w:hint="default"/>
        <w:lang w:val="en-US" w:eastAsia="en-US" w:bidi="ar-SA"/>
      </w:rPr>
    </w:lvl>
    <w:lvl w:ilvl="5">
      <w:numFmt w:val="bullet"/>
      <w:lvlText w:val="•"/>
      <w:lvlJc w:val="left"/>
      <w:pPr>
        <w:ind w:left="4938" w:hanging="364"/>
      </w:pPr>
      <w:rPr>
        <w:rFonts w:hint="default"/>
        <w:lang w:val="en-US" w:eastAsia="en-US" w:bidi="ar-SA"/>
      </w:rPr>
    </w:lvl>
    <w:lvl w:ilvl="6">
      <w:numFmt w:val="bullet"/>
      <w:lvlText w:val="•"/>
      <w:lvlJc w:val="left"/>
      <w:pPr>
        <w:ind w:left="5821" w:hanging="364"/>
      </w:pPr>
      <w:rPr>
        <w:rFonts w:hint="default"/>
        <w:lang w:val="en-US" w:eastAsia="en-US" w:bidi="ar-SA"/>
      </w:rPr>
    </w:lvl>
    <w:lvl w:ilvl="7">
      <w:numFmt w:val="bullet"/>
      <w:lvlText w:val="•"/>
      <w:lvlJc w:val="left"/>
      <w:pPr>
        <w:ind w:left="6705" w:hanging="364"/>
      </w:pPr>
      <w:rPr>
        <w:rFonts w:hint="default"/>
        <w:lang w:val="en-US" w:eastAsia="en-US" w:bidi="ar-SA"/>
      </w:rPr>
    </w:lvl>
    <w:lvl w:ilvl="8">
      <w:numFmt w:val="bullet"/>
      <w:lvlText w:val="•"/>
      <w:lvlJc w:val="left"/>
      <w:pPr>
        <w:ind w:left="7589" w:hanging="364"/>
      </w:pPr>
      <w:rPr>
        <w:rFonts w:hint="default"/>
        <w:lang w:val="en-US" w:eastAsia="en-US" w:bidi="ar-SA"/>
      </w:rPr>
    </w:lvl>
  </w:abstractNum>
  <w:abstractNum w:abstractNumId="1" w15:restartNumberingAfterBreak="0">
    <w:nsid w:val="1BB817F8"/>
    <w:multiLevelType w:val="hybridMultilevel"/>
    <w:tmpl w:val="87428656"/>
    <w:lvl w:ilvl="0" w:tplc="FF9C9DFE">
      <w:start w:val="1"/>
      <w:numFmt w:val="lowerLetter"/>
      <w:lvlText w:val="(%1)"/>
      <w:lvlJc w:val="left"/>
      <w:pPr>
        <w:ind w:left="878" w:hanging="357"/>
      </w:pPr>
      <w:rPr>
        <w:rFonts w:ascii="Arial" w:eastAsia="Arial" w:hAnsi="Arial" w:cs="Arial" w:hint="default"/>
        <w:b w:val="0"/>
        <w:bCs w:val="0"/>
        <w:i w:val="0"/>
        <w:iCs w:val="0"/>
        <w:spacing w:val="-2"/>
        <w:w w:val="100"/>
        <w:sz w:val="22"/>
        <w:szCs w:val="22"/>
        <w:lang w:val="en-US" w:eastAsia="en-US" w:bidi="ar-SA"/>
      </w:rPr>
    </w:lvl>
    <w:lvl w:ilvl="1" w:tplc="88269470">
      <w:numFmt w:val="bullet"/>
      <w:lvlText w:val="•"/>
      <w:lvlJc w:val="left"/>
      <w:pPr>
        <w:ind w:left="1727" w:hanging="357"/>
      </w:pPr>
      <w:rPr>
        <w:rFonts w:hint="default"/>
        <w:lang w:val="en-US" w:eastAsia="en-US" w:bidi="ar-SA"/>
      </w:rPr>
    </w:lvl>
    <w:lvl w:ilvl="2" w:tplc="FD564E48">
      <w:numFmt w:val="bullet"/>
      <w:lvlText w:val="•"/>
      <w:lvlJc w:val="left"/>
      <w:pPr>
        <w:ind w:left="2575" w:hanging="357"/>
      </w:pPr>
      <w:rPr>
        <w:rFonts w:hint="default"/>
        <w:lang w:val="en-US" w:eastAsia="en-US" w:bidi="ar-SA"/>
      </w:rPr>
    </w:lvl>
    <w:lvl w:ilvl="3" w:tplc="801E77DE">
      <w:numFmt w:val="bullet"/>
      <w:lvlText w:val="•"/>
      <w:lvlJc w:val="left"/>
      <w:pPr>
        <w:ind w:left="3422" w:hanging="357"/>
      </w:pPr>
      <w:rPr>
        <w:rFonts w:hint="default"/>
        <w:lang w:val="en-US" w:eastAsia="en-US" w:bidi="ar-SA"/>
      </w:rPr>
    </w:lvl>
    <w:lvl w:ilvl="4" w:tplc="13C82EF8">
      <w:numFmt w:val="bullet"/>
      <w:lvlText w:val="•"/>
      <w:lvlJc w:val="left"/>
      <w:pPr>
        <w:ind w:left="4270" w:hanging="357"/>
      </w:pPr>
      <w:rPr>
        <w:rFonts w:hint="default"/>
        <w:lang w:val="en-US" w:eastAsia="en-US" w:bidi="ar-SA"/>
      </w:rPr>
    </w:lvl>
    <w:lvl w:ilvl="5" w:tplc="4D2044C6">
      <w:numFmt w:val="bullet"/>
      <w:lvlText w:val="•"/>
      <w:lvlJc w:val="left"/>
      <w:pPr>
        <w:ind w:left="5118" w:hanging="357"/>
      </w:pPr>
      <w:rPr>
        <w:rFonts w:hint="default"/>
        <w:lang w:val="en-US" w:eastAsia="en-US" w:bidi="ar-SA"/>
      </w:rPr>
    </w:lvl>
    <w:lvl w:ilvl="6" w:tplc="E0C0AE30">
      <w:numFmt w:val="bullet"/>
      <w:lvlText w:val="•"/>
      <w:lvlJc w:val="left"/>
      <w:pPr>
        <w:ind w:left="5965" w:hanging="357"/>
      </w:pPr>
      <w:rPr>
        <w:rFonts w:hint="default"/>
        <w:lang w:val="en-US" w:eastAsia="en-US" w:bidi="ar-SA"/>
      </w:rPr>
    </w:lvl>
    <w:lvl w:ilvl="7" w:tplc="17A0AFCC">
      <w:numFmt w:val="bullet"/>
      <w:lvlText w:val="•"/>
      <w:lvlJc w:val="left"/>
      <w:pPr>
        <w:ind w:left="6813" w:hanging="357"/>
      </w:pPr>
      <w:rPr>
        <w:rFonts w:hint="default"/>
        <w:lang w:val="en-US" w:eastAsia="en-US" w:bidi="ar-SA"/>
      </w:rPr>
    </w:lvl>
    <w:lvl w:ilvl="8" w:tplc="DAA8E0D4">
      <w:numFmt w:val="bullet"/>
      <w:lvlText w:val="•"/>
      <w:lvlJc w:val="left"/>
      <w:pPr>
        <w:ind w:left="7661" w:hanging="357"/>
      </w:pPr>
      <w:rPr>
        <w:rFonts w:hint="default"/>
        <w:lang w:val="en-US" w:eastAsia="en-US" w:bidi="ar-SA"/>
      </w:rPr>
    </w:lvl>
  </w:abstractNum>
  <w:abstractNum w:abstractNumId="2" w15:restartNumberingAfterBreak="0">
    <w:nsid w:val="28DC39A0"/>
    <w:multiLevelType w:val="multilevel"/>
    <w:tmpl w:val="DDAEF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7F3B8F"/>
    <w:multiLevelType w:val="hybridMultilevel"/>
    <w:tmpl w:val="539E67EE"/>
    <w:lvl w:ilvl="0" w:tplc="82C89DE4">
      <w:start w:val="1"/>
      <w:numFmt w:val="lowerLetter"/>
      <w:lvlText w:val="(%1)"/>
      <w:lvlJc w:val="left"/>
      <w:pPr>
        <w:ind w:left="880" w:hanging="359"/>
      </w:pPr>
      <w:rPr>
        <w:rFonts w:ascii="Arial" w:eastAsia="Arial" w:hAnsi="Arial" w:cs="Arial" w:hint="default"/>
        <w:b w:val="0"/>
        <w:bCs w:val="0"/>
        <w:i w:val="0"/>
        <w:iCs w:val="0"/>
        <w:spacing w:val="-2"/>
        <w:w w:val="100"/>
        <w:sz w:val="22"/>
        <w:szCs w:val="22"/>
        <w:lang w:val="en-US" w:eastAsia="en-US" w:bidi="ar-SA"/>
      </w:rPr>
    </w:lvl>
    <w:lvl w:ilvl="1" w:tplc="C69267B2">
      <w:numFmt w:val="bullet"/>
      <w:lvlText w:val="•"/>
      <w:lvlJc w:val="left"/>
      <w:pPr>
        <w:ind w:left="1727" w:hanging="359"/>
      </w:pPr>
      <w:rPr>
        <w:rFonts w:hint="default"/>
        <w:lang w:val="en-US" w:eastAsia="en-US" w:bidi="ar-SA"/>
      </w:rPr>
    </w:lvl>
    <w:lvl w:ilvl="2" w:tplc="6DDCEA4E">
      <w:numFmt w:val="bullet"/>
      <w:lvlText w:val="•"/>
      <w:lvlJc w:val="left"/>
      <w:pPr>
        <w:ind w:left="2575" w:hanging="359"/>
      </w:pPr>
      <w:rPr>
        <w:rFonts w:hint="default"/>
        <w:lang w:val="en-US" w:eastAsia="en-US" w:bidi="ar-SA"/>
      </w:rPr>
    </w:lvl>
    <w:lvl w:ilvl="3" w:tplc="39667CC8">
      <w:numFmt w:val="bullet"/>
      <w:lvlText w:val="•"/>
      <w:lvlJc w:val="left"/>
      <w:pPr>
        <w:ind w:left="3422" w:hanging="359"/>
      </w:pPr>
      <w:rPr>
        <w:rFonts w:hint="default"/>
        <w:lang w:val="en-US" w:eastAsia="en-US" w:bidi="ar-SA"/>
      </w:rPr>
    </w:lvl>
    <w:lvl w:ilvl="4" w:tplc="7D162608">
      <w:numFmt w:val="bullet"/>
      <w:lvlText w:val="•"/>
      <w:lvlJc w:val="left"/>
      <w:pPr>
        <w:ind w:left="4270" w:hanging="359"/>
      </w:pPr>
      <w:rPr>
        <w:rFonts w:hint="default"/>
        <w:lang w:val="en-US" w:eastAsia="en-US" w:bidi="ar-SA"/>
      </w:rPr>
    </w:lvl>
    <w:lvl w:ilvl="5" w:tplc="6D9C6774">
      <w:numFmt w:val="bullet"/>
      <w:lvlText w:val="•"/>
      <w:lvlJc w:val="left"/>
      <w:pPr>
        <w:ind w:left="5118" w:hanging="359"/>
      </w:pPr>
      <w:rPr>
        <w:rFonts w:hint="default"/>
        <w:lang w:val="en-US" w:eastAsia="en-US" w:bidi="ar-SA"/>
      </w:rPr>
    </w:lvl>
    <w:lvl w:ilvl="6" w:tplc="63705800">
      <w:numFmt w:val="bullet"/>
      <w:lvlText w:val="•"/>
      <w:lvlJc w:val="left"/>
      <w:pPr>
        <w:ind w:left="5965" w:hanging="359"/>
      </w:pPr>
      <w:rPr>
        <w:rFonts w:hint="default"/>
        <w:lang w:val="en-US" w:eastAsia="en-US" w:bidi="ar-SA"/>
      </w:rPr>
    </w:lvl>
    <w:lvl w:ilvl="7" w:tplc="6F2A40B0">
      <w:numFmt w:val="bullet"/>
      <w:lvlText w:val="•"/>
      <w:lvlJc w:val="left"/>
      <w:pPr>
        <w:ind w:left="6813" w:hanging="359"/>
      </w:pPr>
      <w:rPr>
        <w:rFonts w:hint="default"/>
        <w:lang w:val="en-US" w:eastAsia="en-US" w:bidi="ar-SA"/>
      </w:rPr>
    </w:lvl>
    <w:lvl w:ilvl="8" w:tplc="F9782668">
      <w:numFmt w:val="bullet"/>
      <w:lvlText w:val="•"/>
      <w:lvlJc w:val="left"/>
      <w:pPr>
        <w:ind w:left="7661" w:hanging="359"/>
      </w:pPr>
      <w:rPr>
        <w:rFonts w:hint="default"/>
        <w:lang w:val="en-US" w:eastAsia="en-US" w:bidi="ar-SA"/>
      </w:rPr>
    </w:lvl>
  </w:abstractNum>
  <w:abstractNum w:abstractNumId="4" w15:restartNumberingAfterBreak="0">
    <w:nsid w:val="356F24E3"/>
    <w:multiLevelType w:val="multilevel"/>
    <w:tmpl w:val="9970C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8B7D74"/>
    <w:multiLevelType w:val="multilevel"/>
    <w:tmpl w:val="224415A4"/>
    <w:lvl w:ilvl="0">
      <w:start w:val="3"/>
      <w:numFmt w:val="decimal"/>
      <w:lvlText w:val="%1"/>
      <w:lvlJc w:val="left"/>
      <w:pPr>
        <w:ind w:left="525" w:hanging="364"/>
      </w:pPr>
      <w:rPr>
        <w:rFonts w:hint="default"/>
        <w:lang w:val="en-US" w:eastAsia="en-US" w:bidi="ar-SA"/>
      </w:rPr>
    </w:lvl>
    <w:lvl w:ilvl="1">
      <w:start w:val="1"/>
      <w:numFmt w:val="decimal"/>
      <w:lvlText w:val="%1.%2"/>
      <w:lvlJc w:val="left"/>
      <w:pPr>
        <w:ind w:left="525" w:hanging="364"/>
      </w:pPr>
      <w:rPr>
        <w:rFonts w:ascii="Arial" w:eastAsia="Arial" w:hAnsi="Arial" w:cs="Arial" w:hint="default"/>
        <w:b/>
        <w:bCs/>
        <w:i w:val="0"/>
        <w:iCs w:val="0"/>
        <w:spacing w:val="-2"/>
        <w:w w:val="100"/>
        <w:sz w:val="22"/>
        <w:szCs w:val="22"/>
        <w:lang w:val="en-US" w:eastAsia="en-US" w:bidi="ar-SA"/>
      </w:rPr>
    </w:lvl>
    <w:lvl w:ilvl="2">
      <w:start w:val="1"/>
      <w:numFmt w:val="decimal"/>
      <w:lvlText w:val="%3."/>
      <w:lvlJc w:val="left"/>
      <w:pPr>
        <w:ind w:left="880" w:hanging="358"/>
      </w:pPr>
      <w:rPr>
        <w:rFonts w:ascii="Arial" w:eastAsia="Arial" w:hAnsi="Arial" w:cs="Arial" w:hint="default"/>
        <w:b w:val="0"/>
        <w:bCs w:val="0"/>
        <w:i w:val="0"/>
        <w:iCs w:val="0"/>
        <w:spacing w:val="-2"/>
        <w:w w:val="100"/>
        <w:sz w:val="22"/>
        <w:szCs w:val="22"/>
        <w:lang w:val="en-US" w:eastAsia="en-US" w:bidi="ar-SA"/>
      </w:rPr>
    </w:lvl>
    <w:lvl w:ilvl="3">
      <w:numFmt w:val="bullet"/>
      <w:lvlText w:val="•"/>
      <w:lvlJc w:val="left"/>
      <w:pPr>
        <w:ind w:left="2763" w:hanging="358"/>
      </w:pPr>
      <w:rPr>
        <w:rFonts w:hint="default"/>
        <w:lang w:val="en-US" w:eastAsia="en-US" w:bidi="ar-SA"/>
      </w:rPr>
    </w:lvl>
    <w:lvl w:ilvl="4">
      <w:numFmt w:val="bullet"/>
      <w:lvlText w:val="•"/>
      <w:lvlJc w:val="left"/>
      <w:pPr>
        <w:ind w:left="3705" w:hanging="358"/>
      </w:pPr>
      <w:rPr>
        <w:rFonts w:hint="default"/>
        <w:lang w:val="en-US" w:eastAsia="en-US" w:bidi="ar-SA"/>
      </w:rPr>
    </w:lvl>
    <w:lvl w:ilvl="5">
      <w:numFmt w:val="bullet"/>
      <w:lvlText w:val="•"/>
      <w:lvlJc w:val="left"/>
      <w:pPr>
        <w:ind w:left="4647" w:hanging="358"/>
      </w:pPr>
      <w:rPr>
        <w:rFonts w:hint="default"/>
        <w:lang w:val="en-US" w:eastAsia="en-US" w:bidi="ar-SA"/>
      </w:rPr>
    </w:lvl>
    <w:lvl w:ilvl="6">
      <w:numFmt w:val="bullet"/>
      <w:lvlText w:val="•"/>
      <w:lvlJc w:val="left"/>
      <w:pPr>
        <w:ind w:left="5589" w:hanging="358"/>
      </w:pPr>
      <w:rPr>
        <w:rFonts w:hint="default"/>
        <w:lang w:val="en-US" w:eastAsia="en-US" w:bidi="ar-SA"/>
      </w:rPr>
    </w:lvl>
    <w:lvl w:ilvl="7">
      <w:numFmt w:val="bullet"/>
      <w:lvlText w:val="•"/>
      <w:lvlJc w:val="left"/>
      <w:pPr>
        <w:ind w:left="6530" w:hanging="358"/>
      </w:pPr>
      <w:rPr>
        <w:rFonts w:hint="default"/>
        <w:lang w:val="en-US" w:eastAsia="en-US" w:bidi="ar-SA"/>
      </w:rPr>
    </w:lvl>
    <w:lvl w:ilvl="8">
      <w:numFmt w:val="bullet"/>
      <w:lvlText w:val="•"/>
      <w:lvlJc w:val="left"/>
      <w:pPr>
        <w:ind w:left="7472" w:hanging="358"/>
      </w:pPr>
      <w:rPr>
        <w:rFonts w:hint="default"/>
        <w:lang w:val="en-US" w:eastAsia="en-US" w:bidi="ar-SA"/>
      </w:rPr>
    </w:lvl>
  </w:abstractNum>
  <w:abstractNum w:abstractNumId="6" w15:restartNumberingAfterBreak="0">
    <w:nsid w:val="492A2124"/>
    <w:multiLevelType w:val="hybridMultilevel"/>
    <w:tmpl w:val="44EEBA46"/>
    <w:lvl w:ilvl="0" w:tplc="84EA8C3E">
      <w:start w:val="1"/>
      <w:numFmt w:val="lowerLetter"/>
      <w:lvlText w:val="(%1)"/>
      <w:lvlJc w:val="left"/>
      <w:pPr>
        <w:ind w:left="162" w:hanging="335"/>
      </w:pPr>
      <w:rPr>
        <w:rFonts w:ascii="Arial" w:eastAsia="Arial" w:hAnsi="Arial" w:cs="Arial" w:hint="default"/>
        <w:b w:val="0"/>
        <w:bCs w:val="0"/>
        <w:i w:val="0"/>
        <w:iCs w:val="0"/>
        <w:spacing w:val="-2"/>
        <w:w w:val="100"/>
        <w:sz w:val="22"/>
        <w:szCs w:val="22"/>
        <w:lang w:val="en-US" w:eastAsia="en-US" w:bidi="ar-SA"/>
      </w:rPr>
    </w:lvl>
    <w:lvl w:ilvl="1" w:tplc="8F76254A">
      <w:numFmt w:val="bullet"/>
      <w:lvlText w:val="•"/>
      <w:lvlJc w:val="left"/>
      <w:pPr>
        <w:ind w:left="1079" w:hanging="335"/>
      </w:pPr>
      <w:rPr>
        <w:rFonts w:hint="default"/>
        <w:lang w:val="en-US" w:eastAsia="en-US" w:bidi="ar-SA"/>
      </w:rPr>
    </w:lvl>
    <w:lvl w:ilvl="2" w:tplc="E044336E">
      <w:numFmt w:val="bullet"/>
      <w:lvlText w:val="•"/>
      <w:lvlJc w:val="left"/>
      <w:pPr>
        <w:ind w:left="1999" w:hanging="335"/>
      </w:pPr>
      <w:rPr>
        <w:rFonts w:hint="default"/>
        <w:lang w:val="en-US" w:eastAsia="en-US" w:bidi="ar-SA"/>
      </w:rPr>
    </w:lvl>
    <w:lvl w:ilvl="3" w:tplc="7C52F450">
      <w:numFmt w:val="bullet"/>
      <w:lvlText w:val="•"/>
      <w:lvlJc w:val="left"/>
      <w:pPr>
        <w:ind w:left="2918" w:hanging="335"/>
      </w:pPr>
      <w:rPr>
        <w:rFonts w:hint="default"/>
        <w:lang w:val="en-US" w:eastAsia="en-US" w:bidi="ar-SA"/>
      </w:rPr>
    </w:lvl>
    <w:lvl w:ilvl="4" w:tplc="30EE7BEA">
      <w:numFmt w:val="bullet"/>
      <w:lvlText w:val="•"/>
      <w:lvlJc w:val="left"/>
      <w:pPr>
        <w:ind w:left="3838" w:hanging="335"/>
      </w:pPr>
      <w:rPr>
        <w:rFonts w:hint="default"/>
        <w:lang w:val="en-US" w:eastAsia="en-US" w:bidi="ar-SA"/>
      </w:rPr>
    </w:lvl>
    <w:lvl w:ilvl="5" w:tplc="2BF020FA">
      <w:numFmt w:val="bullet"/>
      <w:lvlText w:val="•"/>
      <w:lvlJc w:val="left"/>
      <w:pPr>
        <w:ind w:left="4758" w:hanging="335"/>
      </w:pPr>
      <w:rPr>
        <w:rFonts w:hint="default"/>
        <w:lang w:val="en-US" w:eastAsia="en-US" w:bidi="ar-SA"/>
      </w:rPr>
    </w:lvl>
    <w:lvl w:ilvl="6" w:tplc="715C598A">
      <w:numFmt w:val="bullet"/>
      <w:lvlText w:val="•"/>
      <w:lvlJc w:val="left"/>
      <w:pPr>
        <w:ind w:left="5677" w:hanging="335"/>
      </w:pPr>
      <w:rPr>
        <w:rFonts w:hint="default"/>
        <w:lang w:val="en-US" w:eastAsia="en-US" w:bidi="ar-SA"/>
      </w:rPr>
    </w:lvl>
    <w:lvl w:ilvl="7" w:tplc="5CC43722">
      <w:numFmt w:val="bullet"/>
      <w:lvlText w:val="•"/>
      <w:lvlJc w:val="left"/>
      <w:pPr>
        <w:ind w:left="6597" w:hanging="335"/>
      </w:pPr>
      <w:rPr>
        <w:rFonts w:hint="default"/>
        <w:lang w:val="en-US" w:eastAsia="en-US" w:bidi="ar-SA"/>
      </w:rPr>
    </w:lvl>
    <w:lvl w:ilvl="8" w:tplc="9258D8CE">
      <w:numFmt w:val="bullet"/>
      <w:lvlText w:val="•"/>
      <w:lvlJc w:val="left"/>
      <w:pPr>
        <w:ind w:left="7517" w:hanging="335"/>
      </w:pPr>
      <w:rPr>
        <w:rFonts w:hint="default"/>
        <w:lang w:val="en-US" w:eastAsia="en-US" w:bidi="ar-SA"/>
      </w:rPr>
    </w:lvl>
  </w:abstractNum>
  <w:abstractNum w:abstractNumId="7" w15:restartNumberingAfterBreak="0">
    <w:nsid w:val="604572E4"/>
    <w:multiLevelType w:val="hybridMultilevel"/>
    <w:tmpl w:val="85884992"/>
    <w:lvl w:ilvl="0" w:tplc="4809000F">
      <w:start w:val="1"/>
      <w:numFmt w:val="decimal"/>
      <w:lvlText w:val="%1."/>
      <w:lvlJc w:val="left"/>
      <w:pPr>
        <w:ind w:left="522" w:hanging="360"/>
      </w:pPr>
    </w:lvl>
    <w:lvl w:ilvl="1" w:tplc="48090019">
      <w:start w:val="1"/>
      <w:numFmt w:val="lowerLetter"/>
      <w:lvlText w:val="%2."/>
      <w:lvlJc w:val="left"/>
      <w:pPr>
        <w:ind w:left="1242" w:hanging="360"/>
      </w:pPr>
    </w:lvl>
    <w:lvl w:ilvl="2" w:tplc="4809001B" w:tentative="1">
      <w:start w:val="1"/>
      <w:numFmt w:val="lowerRoman"/>
      <w:lvlText w:val="%3."/>
      <w:lvlJc w:val="right"/>
      <w:pPr>
        <w:ind w:left="1962" w:hanging="180"/>
      </w:pPr>
    </w:lvl>
    <w:lvl w:ilvl="3" w:tplc="4809000F" w:tentative="1">
      <w:start w:val="1"/>
      <w:numFmt w:val="decimal"/>
      <w:lvlText w:val="%4."/>
      <w:lvlJc w:val="left"/>
      <w:pPr>
        <w:ind w:left="2682" w:hanging="360"/>
      </w:pPr>
    </w:lvl>
    <w:lvl w:ilvl="4" w:tplc="48090019" w:tentative="1">
      <w:start w:val="1"/>
      <w:numFmt w:val="lowerLetter"/>
      <w:lvlText w:val="%5."/>
      <w:lvlJc w:val="left"/>
      <w:pPr>
        <w:ind w:left="3402" w:hanging="360"/>
      </w:pPr>
    </w:lvl>
    <w:lvl w:ilvl="5" w:tplc="4809001B" w:tentative="1">
      <w:start w:val="1"/>
      <w:numFmt w:val="lowerRoman"/>
      <w:lvlText w:val="%6."/>
      <w:lvlJc w:val="right"/>
      <w:pPr>
        <w:ind w:left="4122" w:hanging="180"/>
      </w:pPr>
    </w:lvl>
    <w:lvl w:ilvl="6" w:tplc="4809000F" w:tentative="1">
      <w:start w:val="1"/>
      <w:numFmt w:val="decimal"/>
      <w:lvlText w:val="%7."/>
      <w:lvlJc w:val="left"/>
      <w:pPr>
        <w:ind w:left="4842" w:hanging="360"/>
      </w:pPr>
    </w:lvl>
    <w:lvl w:ilvl="7" w:tplc="48090019" w:tentative="1">
      <w:start w:val="1"/>
      <w:numFmt w:val="lowerLetter"/>
      <w:lvlText w:val="%8."/>
      <w:lvlJc w:val="left"/>
      <w:pPr>
        <w:ind w:left="5562" w:hanging="360"/>
      </w:pPr>
    </w:lvl>
    <w:lvl w:ilvl="8" w:tplc="4809001B" w:tentative="1">
      <w:start w:val="1"/>
      <w:numFmt w:val="lowerRoman"/>
      <w:lvlText w:val="%9."/>
      <w:lvlJc w:val="right"/>
      <w:pPr>
        <w:ind w:left="6282" w:hanging="180"/>
      </w:pPr>
    </w:lvl>
  </w:abstractNum>
  <w:abstractNum w:abstractNumId="8" w15:restartNumberingAfterBreak="0">
    <w:nsid w:val="61EE2CFE"/>
    <w:multiLevelType w:val="multilevel"/>
    <w:tmpl w:val="A5FEA686"/>
    <w:lvl w:ilvl="0">
      <w:start w:val="4"/>
      <w:numFmt w:val="decimal"/>
      <w:lvlText w:val="%1"/>
      <w:lvlJc w:val="left"/>
      <w:pPr>
        <w:ind w:left="525" w:hanging="364"/>
      </w:pPr>
      <w:rPr>
        <w:rFonts w:hint="default"/>
        <w:lang w:val="en-US" w:eastAsia="en-US" w:bidi="ar-SA"/>
      </w:rPr>
    </w:lvl>
    <w:lvl w:ilvl="1">
      <w:start w:val="1"/>
      <w:numFmt w:val="decimal"/>
      <w:lvlText w:val="%1.%2"/>
      <w:lvlJc w:val="left"/>
      <w:pPr>
        <w:ind w:left="525" w:hanging="364"/>
      </w:pPr>
      <w:rPr>
        <w:rFonts w:ascii="Arial" w:eastAsia="Arial" w:hAnsi="Arial" w:cs="Arial" w:hint="default"/>
        <w:b/>
        <w:bCs/>
        <w:i w:val="0"/>
        <w:iCs w:val="0"/>
        <w:spacing w:val="-2"/>
        <w:w w:val="100"/>
        <w:sz w:val="22"/>
        <w:szCs w:val="22"/>
        <w:lang w:val="en-US" w:eastAsia="en-US" w:bidi="ar-SA"/>
      </w:rPr>
    </w:lvl>
    <w:lvl w:ilvl="2">
      <w:numFmt w:val="bullet"/>
      <w:lvlText w:val=""/>
      <w:lvlJc w:val="left"/>
      <w:pPr>
        <w:ind w:left="861" w:hanging="360"/>
      </w:pPr>
      <w:rPr>
        <w:rFonts w:ascii="Symbol" w:eastAsia="Symbol" w:hAnsi="Symbol" w:cs="Symbol" w:hint="default"/>
        <w:b w:val="0"/>
        <w:bCs w:val="0"/>
        <w:i w:val="0"/>
        <w:iCs w:val="0"/>
        <w:color w:val="1F2123"/>
        <w:spacing w:val="0"/>
        <w:w w:val="100"/>
        <w:sz w:val="22"/>
        <w:szCs w:val="22"/>
        <w:lang w:val="en-US" w:eastAsia="en-US" w:bidi="ar-SA"/>
      </w:rPr>
    </w:lvl>
    <w:lvl w:ilvl="3">
      <w:numFmt w:val="bullet"/>
      <w:lvlText w:val="•"/>
      <w:lvlJc w:val="left"/>
      <w:pPr>
        <w:ind w:left="2748" w:hanging="360"/>
      </w:pPr>
      <w:rPr>
        <w:rFonts w:hint="default"/>
        <w:lang w:val="en-US" w:eastAsia="en-US" w:bidi="ar-SA"/>
      </w:rPr>
    </w:lvl>
    <w:lvl w:ilvl="4">
      <w:numFmt w:val="bullet"/>
      <w:lvlText w:val="•"/>
      <w:lvlJc w:val="left"/>
      <w:pPr>
        <w:ind w:left="3692" w:hanging="360"/>
      </w:pPr>
      <w:rPr>
        <w:rFonts w:hint="default"/>
        <w:lang w:val="en-US" w:eastAsia="en-US" w:bidi="ar-SA"/>
      </w:rPr>
    </w:lvl>
    <w:lvl w:ilvl="5">
      <w:numFmt w:val="bullet"/>
      <w:lvlText w:val="•"/>
      <w:lvlJc w:val="left"/>
      <w:pPr>
        <w:ind w:left="4636"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24" w:hanging="360"/>
      </w:pPr>
      <w:rPr>
        <w:rFonts w:hint="default"/>
        <w:lang w:val="en-US" w:eastAsia="en-US" w:bidi="ar-SA"/>
      </w:rPr>
    </w:lvl>
    <w:lvl w:ilvl="8">
      <w:numFmt w:val="bullet"/>
      <w:lvlText w:val="•"/>
      <w:lvlJc w:val="left"/>
      <w:pPr>
        <w:ind w:left="7468" w:hanging="360"/>
      </w:pPr>
      <w:rPr>
        <w:rFonts w:hint="default"/>
        <w:lang w:val="en-US" w:eastAsia="en-US" w:bidi="ar-SA"/>
      </w:rPr>
    </w:lvl>
  </w:abstractNum>
  <w:num w:numId="1" w16cid:durableId="1242368089">
    <w:abstractNumId w:val="8"/>
  </w:num>
  <w:num w:numId="2" w16cid:durableId="787696973">
    <w:abstractNumId w:val="5"/>
  </w:num>
  <w:num w:numId="3" w16cid:durableId="1637835580">
    <w:abstractNumId w:val="0"/>
  </w:num>
  <w:num w:numId="4" w16cid:durableId="107436716">
    <w:abstractNumId w:val="6"/>
  </w:num>
  <w:num w:numId="5" w16cid:durableId="185026052">
    <w:abstractNumId w:val="3"/>
  </w:num>
  <w:num w:numId="6" w16cid:durableId="1172838731">
    <w:abstractNumId w:val="1"/>
  </w:num>
  <w:num w:numId="7" w16cid:durableId="1716000201">
    <w:abstractNumId w:val="2"/>
  </w:num>
  <w:num w:numId="8" w16cid:durableId="1454326748">
    <w:abstractNumId w:val="4"/>
  </w:num>
  <w:num w:numId="9" w16cid:durableId="1851020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B8"/>
    <w:rsid w:val="00082DC0"/>
    <w:rsid w:val="001204B8"/>
    <w:rsid w:val="001E261B"/>
    <w:rsid w:val="00205DA4"/>
    <w:rsid w:val="0022086C"/>
    <w:rsid w:val="00254952"/>
    <w:rsid w:val="00260445"/>
    <w:rsid w:val="00264772"/>
    <w:rsid w:val="00277BFE"/>
    <w:rsid w:val="0028799D"/>
    <w:rsid w:val="002C6319"/>
    <w:rsid w:val="002C6CE1"/>
    <w:rsid w:val="003220FC"/>
    <w:rsid w:val="003539CC"/>
    <w:rsid w:val="00361976"/>
    <w:rsid w:val="003674BC"/>
    <w:rsid w:val="003B271C"/>
    <w:rsid w:val="003E5316"/>
    <w:rsid w:val="00422825"/>
    <w:rsid w:val="00434C59"/>
    <w:rsid w:val="004978F8"/>
    <w:rsid w:val="00503359"/>
    <w:rsid w:val="0056269D"/>
    <w:rsid w:val="005A7472"/>
    <w:rsid w:val="005B07E8"/>
    <w:rsid w:val="005B47C6"/>
    <w:rsid w:val="005F5D95"/>
    <w:rsid w:val="0060078B"/>
    <w:rsid w:val="0064353C"/>
    <w:rsid w:val="006436B9"/>
    <w:rsid w:val="00677153"/>
    <w:rsid w:val="006A024F"/>
    <w:rsid w:val="006A499F"/>
    <w:rsid w:val="006B347D"/>
    <w:rsid w:val="00732745"/>
    <w:rsid w:val="00747242"/>
    <w:rsid w:val="008065A6"/>
    <w:rsid w:val="0081080A"/>
    <w:rsid w:val="008514FC"/>
    <w:rsid w:val="0086504B"/>
    <w:rsid w:val="00882E58"/>
    <w:rsid w:val="009069ED"/>
    <w:rsid w:val="0094244A"/>
    <w:rsid w:val="009460BB"/>
    <w:rsid w:val="00981D38"/>
    <w:rsid w:val="009978B4"/>
    <w:rsid w:val="009E1724"/>
    <w:rsid w:val="00A63F8C"/>
    <w:rsid w:val="00A64E0A"/>
    <w:rsid w:val="00AE4AF7"/>
    <w:rsid w:val="00AF3B03"/>
    <w:rsid w:val="00B02C1D"/>
    <w:rsid w:val="00B33A15"/>
    <w:rsid w:val="00B9769B"/>
    <w:rsid w:val="00BD06A6"/>
    <w:rsid w:val="00BF5301"/>
    <w:rsid w:val="00BF7E59"/>
    <w:rsid w:val="00C01661"/>
    <w:rsid w:val="00C36FF9"/>
    <w:rsid w:val="00CC52B0"/>
    <w:rsid w:val="00CF3FDB"/>
    <w:rsid w:val="00D1005B"/>
    <w:rsid w:val="00D20063"/>
    <w:rsid w:val="00D35F3D"/>
    <w:rsid w:val="00D818AE"/>
    <w:rsid w:val="00DB7709"/>
    <w:rsid w:val="00DF1656"/>
    <w:rsid w:val="00EC2AF6"/>
    <w:rsid w:val="00F07F67"/>
    <w:rsid w:val="00F31316"/>
    <w:rsid w:val="00F313EE"/>
    <w:rsid w:val="00F458B8"/>
    <w:rsid w:val="00F50BEA"/>
    <w:rsid w:val="00F61F98"/>
    <w:rsid w:val="00F678C6"/>
    <w:rsid w:val="00F75F39"/>
    <w:rsid w:val="00FE460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085F0"/>
  <w15:docId w15:val="{215805F3-20B0-4D6D-AB67-95EF0533C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6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0" w:hanging="359"/>
    </w:pPr>
  </w:style>
  <w:style w:type="paragraph" w:customStyle="1" w:styleId="TableParagraph">
    <w:name w:val="Table Paragraph"/>
    <w:basedOn w:val="Normal"/>
    <w:uiPriority w:val="1"/>
    <w:qFormat/>
  </w:style>
  <w:style w:type="paragraph" w:styleId="Revision">
    <w:name w:val="Revision"/>
    <w:hidden/>
    <w:uiPriority w:val="99"/>
    <w:semiHidden/>
    <w:rsid w:val="00BF7E59"/>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3539CC"/>
    <w:rPr>
      <w:sz w:val="16"/>
      <w:szCs w:val="16"/>
    </w:rPr>
  </w:style>
  <w:style w:type="paragraph" w:styleId="CommentText">
    <w:name w:val="annotation text"/>
    <w:basedOn w:val="Normal"/>
    <w:link w:val="CommentTextChar"/>
    <w:uiPriority w:val="99"/>
    <w:unhideWhenUsed/>
    <w:rsid w:val="003539CC"/>
    <w:rPr>
      <w:sz w:val="20"/>
      <w:szCs w:val="20"/>
    </w:rPr>
  </w:style>
  <w:style w:type="character" w:customStyle="1" w:styleId="CommentTextChar">
    <w:name w:val="Comment Text Char"/>
    <w:basedOn w:val="DefaultParagraphFont"/>
    <w:link w:val="CommentText"/>
    <w:uiPriority w:val="99"/>
    <w:rsid w:val="003539C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539CC"/>
    <w:rPr>
      <w:b/>
      <w:bCs/>
    </w:rPr>
  </w:style>
  <w:style w:type="character" w:customStyle="1" w:styleId="CommentSubjectChar">
    <w:name w:val="Comment Subject Char"/>
    <w:basedOn w:val="CommentTextChar"/>
    <w:link w:val="CommentSubject"/>
    <w:uiPriority w:val="99"/>
    <w:semiHidden/>
    <w:rsid w:val="003539CC"/>
    <w:rPr>
      <w:rFonts w:ascii="Arial" w:eastAsia="Arial" w:hAnsi="Arial" w:cs="Arial"/>
      <w:b/>
      <w:bCs/>
      <w:sz w:val="20"/>
      <w:szCs w:val="20"/>
    </w:rPr>
  </w:style>
  <w:style w:type="character" w:styleId="Hyperlink">
    <w:name w:val="Hyperlink"/>
    <w:basedOn w:val="DefaultParagraphFont"/>
    <w:uiPriority w:val="99"/>
    <w:unhideWhenUsed/>
    <w:rsid w:val="00503359"/>
    <w:rPr>
      <w:color w:val="0000FF" w:themeColor="hyperlink"/>
      <w:u w:val="single"/>
    </w:rPr>
  </w:style>
  <w:style w:type="character" w:styleId="UnresolvedMention">
    <w:name w:val="Unresolved Mention"/>
    <w:basedOn w:val="DefaultParagraphFont"/>
    <w:uiPriority w:val="99"/>
    <w:semiHidden/>
    <w:unhideWhenUsed/>
    <w:rsid w:val="00503359"/>
    <w:rPr>
      <w:color w:val="605E5C"/>
      <w:shd w:val="clear" w:color="auto" w:fill="E1DFDD"/>
    </w:rPr>
  </w:style>
  <w:style w:type="character" w:styleId="FollowedHyperlink">
    <w:name w:val="FollowedHyperlink"/>
    <w:basedOn w:val="DefaultParagraphFont"/>
    <w:uiPriority w:val="99"/>
    <w:semiHidden/>
    <w:unhideWhenUsed/>
    <w:rsid w:val="009069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i.google.dev/gemma/te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thub.com/openai/whisper/blob/main/LICENSE" TargetMode="External"/><Relationship Id="rId12" Type="http://schemas.openxmlformats.org/officeDocument/2006/relationships/hyperlink" Target="http://www.apache.org/licens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pensource.org/license/mit" TargetMode="External"/><Relationship Id="rId11" Type="http://schemas.openxmlformats.org/officeDocument/2006/relationships/hyperlink" Target="https://ai.google.dev/gemma/terms" TargetMode="External"/><Relationship Id="rId5" Type="http://schemas.openxmlformats.org/officeDocument/2006/relationships/webSettings" Target="webSettings.xml"/><Relationship Id="rId10" Type="http://schemas.openxmlformats.org/officeDocument/2006/relationships/hyperlink" Target="https://opensource.org/license/mit" TargetMode="External"/><Relationship Id="rId4" Type="http://schemas.openxmlformats.org/officeDocument/2006/relationships/settings" Target="settings.xml"/><Relationship Id="rId9" Type="http://schemas.openxmlformats.org/officeDocument/2006/relationships/hyperlink" Target="https://github.com/QwenLM/Qwen3-Omni/blob/main/LICEN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6E10E-D958-48E8-8BE4-6BB0B8441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3341</Words>
  <Characters>19049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Microsoft Word - MERaLiON-Public-Licence-v2_27 May 25_final.docx</vt:lpstr>
    </vt:vector>
  </TitlesOfParts>
  <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MERaLiON-Public-Licence-v2_27 May 25_final.docx</dc:title>
  <dc:creator>Chiu Ying Lay</dc:creator>
  <cp:lastModifiedBy>Huang Min Li</cp:lastModifiedBy>
  <cp:revision>7</cp:revision>
  <dcterms:created xsi:type="dcterms:W3CDTF">2026-06-12T02:27:00Z</dcterms:created>
  <dcterms:modified xsi:type="dcterms:W3CDTF">2026-08-06T07:47:00Z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LastSaved">
    <vt:filetime>2026-01-12T00:00:00Z</vt:filetime>
  </property>
  <property fmtid="{D5CDD505-2E9C-101B-9397-08002B2CF9AE}" pid="4" name="Producer">
    <vt:lpwstr>Microsoft: Print To PDF</vt:lpwstr>
  </property>
</Properties>
</file>